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B125" w14:textId="77777777" w:rsidR="006F1A00" w:rsidRPr="00B308AD" w:rsidRDefault="007D5DDA" w:rsidP="00B308AD">
      <w:pPr>
        <w:jc w:val="center"/>
        <w:rPr>
          <w:b/>
          <w:bCs/>
        </w:rPr>
      </w:pPr>
      <w:r w:rsidRPr="00B308AD">
        <w:rPr>
          <w:b/>
          <w:bCs/>
        </w:rPr>
        <w:t>Huntington Beach Community Garden Rules and Regulations</w:t>
      </w:r>
    </w:p>
    <w:p w14:paraId="44EED785" w14:textId="77777777" w:rsidR="006F1A00" w:rsidRDefault="006F1A00" w:rsidP="00187E75">
      <w:pPr>
        <w:rPr>
          <w:sz w:val="11"/>
        </w:rPr>
      </w:pPr>
    </w:p>
    <w:p w14:paraId="19CEE58E" w14:textId="0933C930" w:rsidR="006F1A00" w:rsidRPr="005B2915" w:rsidRDefault="00B308AD" w:rsidP="00187E75">
      <w:pPr>
        <w:rPr>
          <w:b/>
          <w:bCs/>
        </w:rPr>
      </w:pPr>
      <w:r w:rsidRPr="005B2915">
        <w:rPr>
          <w:b/>
          <w:bCs/>
        </w:rPr>
        <w:t xml:space="preserve">I.  </w:t>
      </w:r>
      <w:r w:rsidR="007D5DDA" w:rsidRPr="005B2915">
        <w:rPr>
          <w:b/>
          <w:bCs/>
        </w:rPr>
        <w:t>General</w:t>
      </w:r>
    </w:p>
    <w:p w14:paraId="31494311" w14:textId="77777777" w:rsidR="006F1A00" w:rsidRPr="00B308AD" w:rsidRDefault="006F1A00" w:rsidP="00187E75"/>
    <w:p w14:paraId="629EABC8" w14:textId="57EFD735" w:rsidR="006F1A00" w:rsidRPr="00B308AD" w:rsidRDefault="007D5DDA" w:rsidP="00187E75">
      <w:r w:rsidRPr="00B308AD">
        <w:t xml:space="preserve">The purpose of the Rules and Regulations is to maintain a neat and productive garden area and provide a pleasant environment for all </w:t>
      </w:r>
      <w:r w:rsidR="00955075" w:rsidRPr="00B308AD">
        <w:t>people</w:t>
      </w:r>
      <w:r w:rsidRPr="00B308AD">
        <w:t xml:space="preserve"> in the garden. As a member, you agree to abide by the Rules and Regulations of Huntington Beach Community Garden (HBCG). The Officers and Board of Directors of HBCG are final arbiters of any disputes or violations of garden rules and regulations. Suggestions or questions about the HBCG Rules and Regulations should be brought to the attention of the Officers and Board, in person or in writing.</w:t>
      </w:r>
    </w:p>
    <w:p w14:paraId="7C30F1DE" w14:textId="77777777" w:rsidR="006F1A00" w:rsidRPr="00B308AD" w:rsidRDefault="006F1A00" w:rsidP="00187E75"/>
    <w:p w14:paraId="7CBBC629" w14:textId="2BD2FD2B" w:rsidR="006F1A00" w:rsidRPr="005B2915" w:rsidRDefault="00B308AD" w:rsidP="00187E75">
      <w:pPr>
        <w:rPr>
          <w:b/>
          <w:bCs/>
        </w:rPr>
      </w:pPr>
      <w:r w:rsidRPr="005B2915">
        <w:rPr>
          <w:b/>
          <w:bCs/>
        </w:rPr>
        <w:t xml:space="preserve">II. </w:t>
      </w:r>
      <w:r w:rsidR="007D5DDA" w:rsidRPr="005B2915">
        <w:rPr>
          <w:b/>
          <w:bCs/>
        </w:rPr>
        <w:t>Eligibility</w:t>
      </w:r>
    </w:p>
    <w:p w14:paraId="4AADFE1E" w14:textId="77777777" w:rsidR="006F1A00" w:rsidRPr="00B308AD" w:rsidRDefault="006F1A00" w:rsidP="00187E75"/>
    <w:p w14:paraId="0FFA9C0B" w14:textId="01632D6C" w:rsidR="006F1A00" w:rsidRPr="00B308AD" w:rsidRDefault="00B308AD" w:rsidP="00187E75">
      <w:r w:rsidRPr="00B308AD">
        <w:t xml:space="preserve">A.  </w:t>
      </w:r>
      <w:r w:rsidR="007D5DDA" w:rsidRPr="00B308AD">
        <w:t>A plot holding member (plot holder) is a person assigned a plot who actively gardens</w:t>
      </w:r>
      <w:r w:rsidR="007D5DDA" w:rsidRPr="00B308AD">
        <w:rPr>
          <w:spacing w:val="-27"/>
        </w:rPr>
        <w:t xml:space="preserve"> </w:t>
      </w:r>
      <w:r w:rsidR="007D5DDA" w:rsidRPr="00B308AD">
        <w:t>within the Bylaws and Rules and</w:t>
      </w:r>
      <w:r w:rsidRPr="00B308AD">
        <w:t xml:space="preserve"> </w:t>
      </w:r>
      <w:r w:rsidR="007D5DDA" w:rsidRPr="00B308AD">
        <w:t>Regulations of the HBCG and whose fees and dues are current. A general member is a person within the Bylaws and Rules and Regulations of the HBCG and whose fees and dues are</w:t>
      </w:r>
      <w:r w:rsidR="007D5DDA" w:rsidRPr="00B308AD">
        <w:rPr>
          <w:spacing w:val="-3"/>
        </w:rPr>
        <w:t xml:space="preserve"> </w:t>
      </w:r>
      <w:r w:rsidR="007D5DDA" w:rsidRPr="00B308AD">
        <w:t>current.</w:t>
      </w:r>
    </w:p>
    <w:p w14:paraId="1C410EFD" w14:textId="597D26A5" w:rsidR="006F1A00" w:rsidRPr="00B308AD" w:rsidRDefault="00B308AD" w:rsidP="00187E75">
      <w:r w:rsidRPr="00B308AD">
        <w:t xml:space="preserve">B.  </w:t>
      </w:r>
      <w:r w:rsidR="007D5DDA" w:rsidRPr="00B308AD">
        <w:t>Plots may be assigned or reassigned at the discretion of the Board of</w:t>
      </w:r>
      <w:r w:rsidR="007D5DDA" w:rsidRPr="00B308AD">
        <w:rPr>
          <w:spacing w:val="-13"/>
        </w:rPr>
        <w:t xml:space="preserve"> </w:t>
      </w:r>
      <w:r w:rsidR="007D5DDA" w:rsidRPr="00B308AD">
        <w:t>Directors.</w:t>
      </w:r>
    </w:p>
    <w:p w14:paraId="06E8D435" w14:textId="2E2EFDAB" w:rsidR="006F1A00" w:rsidRPr="00B308AD" w:rsidRDefault="00B308AD" w:rsidP="00187E75">
      <w:r w:rsidRPr="00B308AD">
        <w:t xml:space="preserve">C.  </w:t>
      </w:r>
      <w:r w:rsidR="007D5DDA" w:rsidRPr="00B308AD">
        <w:t>Plot assignment is given to Huntington Beach residents</w:t>
      </w:r>
      <w:r w:rsidR="007D5DDA" w:rsidRPr="00B308AD">
        <w:rPr>
          <w:spacing w:val="-5"/>
        </w:rPr>
        <w:t xml:space="preserve"> </w:t>
      </w:r>
      <w:r w:rsidR="007D5DDA" w:rsidRPr="00B308AD">
        <w:t>only.</w:t>
      </w:r>
    </w:p>
    <w:p w14:paraId="2D21B5FE" w14:textId="33D30A34" w:rsidR="006F1A00" w:rsidRPr="00B308AD" w:rsidRDefault="00B308AD" w:rsidP="00187E75">
      <w:r w:rsidRPr="00B308AD">
        <w:t xml:space="preserve">D.  </w:t>
      </w:r>
      <w:r w:rsidR="007D5DDA" w:rsidRPr="00B308AD">
        <w:t>Residence qualification is a verifiable address of property ownership or residence in the</w:t>
      </w:r>
      <w:r w:rsidR="007D5DDA" w:rsidRPr="00B308AD">
        <w:rPr>
          <w:spacing w:val="-27"/>
        </w:rPr>
        <w:t xml:space="preserve"> </w:t>
      </w:r>
      <w:r w:rsidR="007D5DDA" w:rsidRPr="00B308AD">
        <w:t>City of Huntington Beach, which must be shown at the time of admittance to group and upon yearly renewal. Acceptable verification is as follows: California driver’s license or California ID card plus a current bill. If a question of residency or property ownership should arise, the following may be used to support residency verification: a current property tax bill, mortgage statement, or rent</w:t>
      </w:r>
      <w:r w:rsidR="007D5DDA" w:rsidRPr="00B308AD">
        <w:rPr>
          <w:spacing w:val="-3"/>
        </w:rPr>
        <w:t xml:space="preserve"> </w:t>
      </w:r>
      <w:r w:rsidR="007D5DDA" w:rsidRPr="00B308AD">
        <w:t>receipt.</w:t>
      </w:r>
    </w:p>
    <w:p w14:paraId="014FA8B8" w14:textId="2FB088AA" w:rsidR="006F1A00" w:rsidRPr="00B308AD" w:rsidRDefault="00B308AD" w:rsidP="00187E75">
      <w:r w:rsidRPr="00B308AD">
        <w:t xml:space="preserve">E.  </w:t>
      </w:r>
      <w:r w:rsidR="007D5DDA" w:rsidRPr="00B308AD">
        <w:t>One plot will be assigned per verified residential address of the</w:t>
      </w:r>
      <w:r w:rsidR="007D5DDA" w:rsidRPr="00B308AD">
        <w:rPr>
          <w:spacing w:val="-13"/>
        </w:rPr>
        <w:t xml:space="preserve"> </w:t>
      </w:r>
      <w:r w:rsidR="007D5DDA" w:rsidRPr="00B308AD">
        <w:t>applicant.</w:t>
      </w:r>
    </w:p>
    <w:p w14:paraId="68084D58" w14:textId="0C7E7197" w:rsidR="006F1A00" w:rsidRPr="00B308AD" w:rsidRDefault="00B308AD" w:rsidP="00187E75">
      <w:r w:rsidRPr="00B308AD">
        <w:t xml:space="preserve">F.  </w:t>
      </w:r>
      <w:r w:rsidR="007D5DDA" w:rsidRPr="00B308AD">
        <w:t>Applications for more than one plot may be accepted at the discretion of the Board</w:t>
      </w:r>
      <w:r w:rsidR="007D5DDA" w:rsidRPr="00B308AD">
        <w:rPr>
          <w:spacing w:val="-27"/>
        </w:rPr>
        <w:t xml:space="preserve"> </w:t>
      </w:r>
      <w:r w:rsidR="007D5DDA" w:rsidRPr="00B308AD">
        <w:t>of Directors.</w:t>
      </w:r>
    </w:p>
    <w:p w14:paraId="218C1325" w14:textId="4DDD33A5" w:rsidR="006F1A00" w:rsidRPr="00B308AD" w:rsidRDefault="00B308AD" w:rsidP="00187E75">
      <w:r w:rsidRPr="00B308AD">
        <w:t xml:space="preserve">G.  </w:t>
      </w:r>
      <w:r w:rsidR="007D5DDA" w:rsidRPr="00B308AD">
        <w:t>Dues are payable on or before January 1st for the coming year. Current year</w:t>
      </w:r>
      <w:r w:rsidR="007D5DDA" w:rsidRPr="00B308AD">
        <w:rPr>
          <w:spacing w:val="-20"/>
        </w:rPr>
        <w:t xml:space="preserve"> </w:t>
      </w:r>
      <w:r w:rsidR="007D5DDA" w:rsidRPr="00B308AD">
        <w:t>membership expires for non-payment of dues on January</w:t>
      </w:r>
      <w:r w:rsidR="007D5DDA" w:rsidRPr="00B308AD">
        <w:rPr>
          <w:spacing w:val="-6"/>
        </w:rPr>
        <w:t xml:space="preserve"> </w:t>
      </w:r>
      <w:r w:rsidR="007D5DDA" w:rsidRPr="00B308AD">
        <w:t>2</w:t>
      </w:r>
      <w:proofErr w:type="spellStart"/>
      <w:r w:rsidR="007D5DDA" w:rsidRPr="00B308AD">
        <w:rPr>
          <w:position w:val="6"/>
        </w:rPr>
        <w:t>nd</w:t>
      </w:r>
      <w:proofErr w:type="spellEnd"/>
      <w:r w:rsidR="007D5DDA" w:rsidRPr="00B308AD">
        <w:t>.</w:t>
      </w:r>
    </w:p>
    <w:p w14:paraId="15C74025" w14:textId="108D8D9F" w:rsidR="006F1A00" w:rsidRPr="00B308AD" w:rsidRDefault="00B308AD" w:rsidP="00187E75">
      <w:r w:rsidRPr="00B308AD">
        <w:t xml:space="preserve">H.  </w:t>
      </w:r>
      <w:r w:rsidR="007D5DDA" w:rsidRPr="00B308AD">
        <w:t xml:space="preserve">Plots are assigned and cannot be transferred, </w:t>
      </w:r>
      <w:proofErr w:type="gramStart"/>
      <w:r w:rsidR="007D5DDA" w:rsidRPr="00B308AD">
        <w:t>exchanged</w:t>
      </w:r>
      <w:proofErr w:type="gramEnd"/>
      <w:r w:rsidR="007D5DDA" w:rsidRPr="00B308AD">
        <w:t xml:space="preserve"> or sublet to another</w:t>
      </w:r>
      <w:r w:rsidR="007D5DDA" w:rsidRPr="00B308AD">
        <w:rPr>
          <w:spacing w:val="-26"/>
        </w:rPr>
        <w:t xml:space="preserve"> </w:t>
      </w:r>
      <w:r w:rsidR="007D5DDA" w:rsidRPr="00B308AD">
        <w:t>person without prior approval of the Board of</w:t>
      </w:r>
      <w:r w:rsidR="007D5DDA" w:rsidRPr="00B308AD">
        <w:rPr>
          <w:spacing w:val="-3"/>
        </w:rPr>
        <w:t xml:space="preserve"> </w:t>
      </w:r>
      <w:r w:rsidR="007D5DDA" w:rsidRPr="00B308AD">
        <w:t>Directors.</w:t>
      </w:r>
    </w:p>
    <w:p w14:paraId="17F48CC8" w14:textId="08EE886D" w:rsidR="006F1A00" w:rsidRPr="00B308AD" w:rsidRDefault="00B308AD" w:rsidP="00187E75">
      <w:r w:rsidRPr="00B308AD">
        <w:t xml:space="preserve">I.  </w:t>
      </w:r>
      <w:r w:rsidR="007D5DDA" w:rsidRPr="00B308AD">
        <w:t>It is the responsibility of each member to keep HBCG notified of his/her most current</w:t>
      </w:r>
      <w:r w:rsidR="007D5DDA" w:rsidRPr="00B308AD">
        <w:rPr>
          <w:spacing w:val="-28"/>
        </w:rPr>
        <w:t xml:space="preserve"> </w:t>
      </w:r>
      <w:r w:rsidR="007D5DDA" w:rsidRPr="00B308AD">
        <w:t>home and email addresses and telephone number. Any correspondence mailed to the current address on file is considered</w:t>
      </w:r>
      <w:r w:rsidR="007D5DDA" w:rsidRPr="00B308AD">
        <w:rPr>
          <w:spacing w:val="-2"/>
        </w:rPr>
        <w:t xml:space="preserve"> </w:t>
      </w:r>
      <w:r w:rsidR="007D5DDA" w:rsidRPr="00B308AD">
        <w:t>delivered.</w:t>
      </w:r>
    </w:p>
    <w:p w14:paraId="1BC9971F" w14:textId="376C911A" w:rsidR="006F1A00" w:rsidRPr="00B308AD" w:rsidRDefault="00B308AD" w:rsidP="00187E75">
      <w:r w:rsidRPr="00B308AD">
        <w:t xml:space="preserve">J.  </w:t>
      </w:r>
      <w:r w:rsidR="007D5DDA" w:rsidRPr="00B308AD">
        <w:t>Each plot holder will sign a HBCG Plot Use Agreement agreeing to abide by the</w:t>
      </w:r>
      <w:r w:rsidR="007D5DDA" w:rsidRPr="00B308AD">
        <w:rPr>
          <w:spacing w:val="-23"/>
        </w:rPr>
        <w:t xml:space="preserve"> </w:t>
      </w:r>
      <w:r w:rsidR="007D5DDA" w:rsidRPr="00B308AD">
        <w:t>current Bylaws and Rules and</w:t>
      </w:r>
      <w:r w:rsidR="007D5DDA" w:rsidRPr="00B308AD">
        <w:rPr>
          <w:spacing w:val="-1"/>
        </w:rPr>
        <w:t xml:space="preserve"> </w:t>
      </w:r>
      <w:r w:rsidR="007D5DDA" w:rsidRPr="00B308AD">
        <w:t>Regulations.</w:t>
      </w:r>
    </w:p>
    <w:p w14:paraId="1FB73829" w14:textId="2AABB2D1" w:rsidR="006F1A00" w:rsidRPr="00B308AD" w:rsidRDefault="00B308AD" w:rsidP="00187E75">
      <w:r w:rsidRPr="00B308AD">
        <w:t xml:space="preserve">K.  </w:t>
      </w:r>
      <w:r w:rsidR="007D5DDA" w:rsidRPr="00B308AD">
        <w:t>If a plot holder dies, the spouse or significant other of the same address may take over</w:t>
      </w:r>
      <w:r w:rsidR="007D5DDA" w:rsidRPr="00B308AD">
        <w:rPr>
          <w:spacing w:val="-30"/>
        </w:rPr>
        <w:t xml:space="preserve"> </w:t>
      </w:r>
      <w:r w:rsidR="007D5DDA" w:rsidRPr="00B308AD">
        <w:t>the garden plot as a member in his/her own</w:t>
      </w:r>
      <w:r w:rsidR="007D5DDA" w:rsidRPr="00B308AD">
        <w:rPr>
          <w:spacing w:val="-4"/>
        </w:rPr>
        <w:t xml:space="preserve"> </w:t>
      </w:r>
      <w:r w:rsidR="007D5DDA" w:rsidRPr="00B308AD">
        <w:t>right.</w:t>
      </w:r>
    </w:p>
    <w:p w14:paraId="52F243B3" w14:textId="7C552A4A" w:rsidR="006F1A00" w:rsidRPr="00B308AD" w:rsidRDefault="00B308AD" w:rsidP="00187E75">
      <w:r w:rsidRPr="00B308AD">
        <w:t xml:space="preserve">L.  </w:t>
      </w:r>
      <w:r w:rsidR="007D5DDA" w:rsidRPr="00B308AD">
        <w:t>Anyone sharing a plot with a plot holder must become a general member</w:t>
      </w:r>
      <w:r w:rsidR="00955075">
        <w:t xml:space="preserve"> </w:t>
      </w:r>
      <w:r w:rsidR="007D5DDA" w:rsidRPr="00B308AD">
        <w:t>and sign a Plot Use Agreement that they agree to abide by the current Bylaws and Rules and</w:t>
      </w:r>
      <w:r w:rsidR="007D5DDA" w:rsidRPr="00B308AD">
        <w:rPr>
          <w:spacing w:val="-29"/>
        </w:rPr>
        <w:t xml:space="preserve"> </w:t>
      </w:r>
      <w:r w:rsidR="007D5DDA" w:rsidRPr="00B308AD">
        <w:t>Regulations.</w:t>
      </w:r>
    </w:p>
    <w:p w14:paraId="331C1CD2" w14:textId="77777777" w:rsidR="006F1A00" w:rsidRPr="00B308AD" w:rsidRDefault="006F1A00" w:rsidP="00187E75"/>
    <w:p w14:paraId="588A6241" w14:textId="0A90A3B0" w:rsidR="006F1A00" w:rsidRPr="005B2915" w:rsidRDefault="00B308AD" w:rsidP="00187E75">
      <w:pPr>
        <w:rPr>
          <w:b/>
          <w:bCs/>
        </w:rPr>
      </w:pPr>
      <w:r w:rsidRPr="005B2915">
        <w:rPr>
          <w:b/>
          <w:bCs/>
        </w:rPr>
        <w:t xml:space="preserve">III. </w:t>
      </w:r>
      <w:r w:rsidR="007D5DDA" w:rsidRPr="005B2915">
        <w:rPr>
          <w:b/>
          <w:bCs/>
        </w:rPr>
        <w:t>Member</w:t>
      </w:r>
      <w:r w:rsidR="007D5DDA" w:rsidRPr="005B2915">
        <w:rPr>
          <w:b/>
          <w:bCs/>
          <w:spacing w:val="-3"/>
        </w:rPr>
        <w:t xml:space="preserve"> </w:t>
      </w:r>
      <w:r w:rsidR="007D5DDA" w:rsidRPr="005B2915">
        <w:rPr>
          <w:b/>
          <w:bCs/>
        </w:rPr>
        <w:t>Responsibilities</w:t>
      </w:r>
    </w:p>
    <w:p w14:paraId="4FE839C5" w14:textId="77777777" w:rsidR="006F1A00" w:rsidRPr="00B308AD" w:rsidRDefault="006F1A00" w:rsidP="00187E75"/>
    <w:p w14:paraId="1AFD1276" w14:textId="2EDE31F5" w:rsidR="006F1A00" w:rsidRPr="00B308AD" w:rsidRDefault="00B308AD" w:rsidP="00187E75">
      <w:r w:rsidRPr="00B308AD">
        <w:t xml:space="preserve">A.  </w:t>
      </w:r>
      <w:r w:rsidR="007D5DDA" w:rsidRPr="00B308AD">
        <w:t>General</w:t>
      </w:r>
    </w:p>
    <w:p w14:paraId="79B9EED0" w14:textId="77777777" w:rsidR="006F1A00" w:rsidRPr="00B308AD" w:rsidRDefault="006F1A00" w:rsidP="00187E75"/>
    <w:p w14:paraId="6D0B995F" w14:textId="51A7A5ED" w:rsidR="006F1A00" w:rsidRPr="00B308AD" w:rsidRDefault="00C60062" w:rsidP="00187E75">
      <w:r w:rsidRPr="00B308AD">
        <w:t xml:space="preserve">                      1.  </w:t>
      </w:r>
      <w:r w:rsidR="007D5DDA" w:rsidRPr="00B308AD">
        <w:t>Be aware of and follow the Rules and Regulations of</w:t>
      </w:r>
      <w:r w:rsidR="007D5DDA" w:rsidRPr="00B308AD">
        <w:rPr>
          <w:spacing w:val="-3"/>
        </w:rPr>
        <w:t xml:space="preserve"> </w:t>
      </w:r>
      <w:r w:rsidR="007D5DDA" w:rsidRPr="00B308AD">
        <w:t>HBCG.</w:t>
      </w:r>
    </w:p>
    <w:p w14:paraId="7107BC6F" w14:textId="75A3E32C" w:rsidR="006F1A00" w:rsidRPr="00B308AD" w:rsidRDefault="00C60062" w:rsidP="00187E75">
      <w:r w:rsidRPr="00B308AD">
        <w:t xml:space="preserve">                      2.  </w:t>
      </w:r>
      <w:r w:rsidR="007D5DDA" w:rsidRPr="00B308AD">
        <w:t>Notify HBCG when giving up a plot or</w:t>
      </w:r>
      <w:r w:rsidR="007D5DDA" w:rsidRPr="00B308AD">
        <w:rPr>
          <w:spacing w:val="-4"/>
        </w:rPr>
        <w:t xml:space="preserve"> </w:t>
      </w:r>
      <w:r w:rsidR="007D5DDA" w:rsidRPr="00B308AD">
        <w:t>membership.</w:t>
      </w:r>
    </w:p>
    <w:p w14:paraId="5BDCBAAA" w14:textId="2FC87EB5" w:rsidR="00C60062" w:rsidRPr="00B308AD" w:rsidRDefault="00C60062" w:rsidP="00187E75">
      <w:r w:rsidRPr="00B308AD">
        <w:t xml:space="preserve">                      3.  </w:t>
      </w:r>
      <w:r w:rsidR="007D5DDA" w:rsidRPr="00B308AD">
        <w:t>Ensure that guests follow the Rules and Regulations of HBCG; members</w:t>
      </w:r>
      <w:r w:rsidR="007D5DDA" w:rsidRPr="00B308AD">
        <w:rPr>
          <w:spacing w:val="-22"/>
        </w:rPr>
        <w:t xml:space="preserve"> </w:t>
      </w:r>
      <w:r w:rsidR="007D5DDA" w:rsidRPr="00B308AD">
        <w:t>are</w:t>
      </w:r>
    </w:p>
    <w:p w14:paraId="50D4CFF5" w14:textId="623A3E23" w:rsidR="006F1A00" w:rsidRPr="00B308AD" w:rsidRDefault="00C60062" w:rsidP="00187E75">
      <w:r w:rsidRPr="00B308AD">
        <w:tab/>
      </w:r>
      <w:r w:rsidR="00187E75" w:rsidRPr="00B308AD">
        <w:t xml:space="preserve">                </w:t>
      </w:r>
      <w:r w:rsidRPr="00B308AD">
        <w:t>responsible for their guest's actions.</w:t>
      </w:r>
      <w:r w:rsidR="007D5DDA" w:rsidRPr="00B308AD">
        <w:t xml:space="preserve"> </w:t>
      </w:r>
      <w:r w:rsidRPr="00B308AD">
        <w:t xml:space="preserve">                 </w:t>
      </w:r>
    </w:p>
    <w:p w14:paraId="69103AE1" w14:textId="32DDD314" w:rsidR="00C60062" w:rsidRPr="00B308AD" w:rsidRDefault="00C60062" w:rsidP="00187E75">
      <w:r w:rsidRPr="00B308AD">
        <w:t xml:space="preserve">                      4.  </w:t>
      </w:r>
      <w:r w:rsidR="007D5DDA" w:rsidRPr="00B308AD">
        <w:t xml:space="preserve">Only enter another member’s garden plot with his or her permission. Stealing </w:t>
      </w:r>
      <w:proofErr w:type="gramStart"/>
      <w:r w:rsidR="007D5DDA" w:rsidRPr="00B308AD">
        <w:t>is</w:t>
      </w:r>
      <w:proofErr w:type="gramEnd"/>
      <w:r w:rsidRPr="00B308AD">
        <w:t xml:space="preserve">   </w:t>
      </w:r>
    </w:p>
    <w:p w14:paraId="0F3AB78F" w14:textId="4035B4B4" w:rsidR="006F1A00" w:rsidRPr="00B308AD" w:rsidRDefault="00C60062" w:rsidP="00187E75">
      <w:r w:rsidRPr="00B308AD">
        <w:t xml:space="preserve">                            cause for permanent loss of membership.</w:t>
      </w:r>
    </w:p>
    <w:p w14:paraId="5AA09C59" w14:textId="09193CD3" w:rsidR="006F1A00" w:rsidRPr="00B308AD" w:rsidRDefault="00E9226A" w:rsidP="00187E75">
      <w:r w:rsidRPr="00B308AD">
        <w:t xml:space="preserve">                      5.  </w:t>
      </w:r>
      <w:r w:rsidR="007D5DDA" w:rsidRPr="00B308AD">
        <w:t>Do not take anything (bags or produce) from the produce donation area. Doing so</w:t>
      </w:r>
      <w:r w:rsidR="007D5DDA" w:rsidRPr="00B308AD">
        <w:rPr>
          <w:spacing w:val="-27"/>
        </w:rPr>
        <w:t xml:space="preserve"> </w:t>
      </w:r>
      <w:r w:rsidR="007D5DDA" w:rsidRPr="00B308AD">
        <w:t xml:space="preserve">will </w:t>
      </w:r>
      <w:r w:rsidRPr="00B308AD">
        <w:t xml:space="preserve">        </w:t>
      </w:r>
    </w:p>
    <w:p w14:paraId="4677939C" w14:textId="303FAF5F" w:rsidR="00E9226A" w:rsidRPr="00B308AD" w:rsidRDefault="00E9226A" w:rsidP="00187E75">
      <w:r w:rsidRPr="00B308AD">
        <w:lastRenderedPageBreak/>
        <w:tab/>
      </w:r>
      <w:r w:rsidR="00187E75" w:rsidRPr="00B308AD">
        <w:t xml:space="preserve">                </w:t>
      </w:r>
      <w:r w:rsidRPr="00B308AD">
        <w:t>result in immediate and permanent loss of membership.</w:t>
      </w:r>
    </w:p>
    <w:p w14:paraId="5E9AF366" w14:textId="6794B726" w:rsidR="006F1A00" w:rsidRPr="00B308AD" w:rsidRDefault="00ED5B86" w:rsidP="00187E75">
      <w:r w:rsidRPr="00B308AD">
        <w:t xml:space="preserve">                      </w:t>
      </w:r>
      <w:r w:rsidR="00922DFE">
        <w:t xml:space="preserve"> </w:t>
      </w:r>
      <w:r w:rsidRPr="00B308AD">
        <w:t xml:space="preserve">6.    </w:t>
      </w:r>
      <w:r w:rsidR="007D5DDA" w:rsidRPr="00B308AD">
        <w:t>Do not destroy or damage any property of</w:t>
      </w:r>
      <w:r w:rsidR="007D5DDA" w:rsidRPr="00B308AD">
        <w:rPr>
          <w:spacing w:val="-7"/>
        </w:rPr>
        <w:t xml:space="preserve"> </w:t>
      </w:r>
      <w:r w:rsidR="007D5DDA" w:rsidRPr="00B308AD">
        <w:t>HBCG.</w:t>
      </w:r>
    </w:p>
    <w:p w14:paraId="79786D90" w14:textId="4FB6DDC7" w:rsidR="006F1A00" w:rsidRPr="00B308AD" w:rsidRDefault="00ED5B86" w:rsidP="00B24052">
      <w:pPr>
        <w:ind w:left="1440"/>
      </w:pPr>
      <w:r w:rsidRPr="00B308AD">
        <w:t xml:space="preserve">7.  </w:t>
      </w:r>
      <w:r w:rsidR="00782B72">
        <w:t xml:space="preserve"> </w:t>
      </w:r>
      <w:r w:rsidR="007D5DDA" w:rsidRPr="00B308AD">
        <w:t>All Primary and Secondary Plot Holders are responsible for reading HBCG</w:t>
      </w:r>
      <w:r w:rsidR="007D5DDA" w:rsidRPr="00B308AD">
        <w:rPr>
          <w:spacing w:val="-24"/>
        </w:rPr>
        <w:t xml:space="preserve"> </w:t>
      </w:r>
      <w:r w:rsidR="007D5DDA" w:rsidRPr="00B308AD">
        <w:t xml:space="preserve">notices  </w:t>
      </w:r>
      <w:r w:rsidR="00487A3A" w:rsidRPr="00B308AD">
        <w:t xml:space="preserve">      </w:t>
      </w:r>
      <w:r w:rsidR="00187E75" w:rsidRPr="00B308AD">
        <w:t xml:space="preserve">                            </w:t>
      </w:r>
      <w:r w:rsidR="00B308AD" w:rsidRPr="00B308AD">
        <w:t xml:space="preserve">   </w:t>
      </w:r>
      <w:r w:rsidR="00B308AD">
        <w:t xml:space="preserve">    </w:t>
      </w:r>
      <w:r w:rsidR="00F146BF">
        <w:t xml:space="preserve">      </w:t>
      </w:r>
      <w:r w:rsidR="0085067B">
        <w:t xml:space="preserve">     </w:t>
      </w:r>
      <w:r w:rsidR="00955075">
        <w:t xml:space="preserve">    </w:t>
      </w:r>
      <w:r w:rsidR="00A0371B">
        <w:t xml:space="preserve">   </w:t>
      </w:r>
      <w:r w:rsidR="00B24052">
        <w:t xml:space="preserve"> </w:t>
      </w:r>
      <w:r w:rsidR="007D5DDA" w:rsidRPr="00B308AD">
        <w:t>sent to the e-mail address on file, and contacting HBCG</w:t>
      </w:r>
      <w:r w:rsidR="007D5DDA" w:rsidRPr="00B308AD">
        <w:rPr>
          <w:spacing w:val="-17"/>
        </w:rPr>
        <w:t xml:space="preserve"> </w:t>
      </w:r>
      <w:r w:rsidR="007D5DDA" w:rsidRPr="00B308AD">
        <w:t>if</w:t>
      </w:r>
      <w:r w:rsidR="00B308AD" w:rsidRPr="00B308AD">
        <w:t xml:space="preserve"> clarification is needed.</w:t>
      </w:r>
    </w:p>
    <w:p w14:paraId="1E6941D3" w14:textId="653E8521" w:rsidR="00FA6DB4" w:rsidRPr="00B308AD" w:rsidRDefault="00FA6DB4" w:rsidP="00FA6DB4">
      <w:pPr>
        <w:ind w:left="1440"/>
      </w:pPr>
      <w:r w:rsidRPr="00B308AD">
        <w:t xml:space="preserve">8.   Arrange for someone to take care of your plot if ill or on vacation. HBCG is not responsible for the upkeep of any plot. Give a copy of </w:t>
      </w:r>
      <w:r w:rsidR="001036B2">
        <w:t xml:space="preserve">the </w:t>
      </w:r>
      <w:r w:rsidRPr="00B308AD">
        <w:t>Rules and Regulations to the person taking care of your plot and notify the Board of Directors of the</w:t>
      </w:r>
      <w:r w:rsidRPr="00B308AD">
        <w:rPr>
          <w:spacing w:val="-23"/>
        </w:rPr>
        <w:t xml:space="preserve"> </w:t>
      </w:r>
      <w:r w:rsidRPr="00B308AD">
        <w:t>arrangement.</w:t>
      </w:r>
    </w:p>
    <w:p w14:paraId="470F0468" w14:textId="78A88CE0" w:rsidR="00FA6DB4" w:rsidRPr="00B308AD" w:rsidRDefault="00FA6DB4" w:rsidP="00FA6DB4">
      <w:pPr>
        <w:ind w:left="1440"/>
      </w:pPr>
      <w:r w:rsidRPr="00B308AD">
        <w:t>9.    All Primary and Secondary Plot Holders must attend two (2) work parties per year or give four (4) hours of service. After June 30, hours are pro-rated to (2) hours for new members</w:t>
      </w:r>
      <w:r w:rsidRPr="00B308AD">
        <w:rPr>
          <w:spacing w:val="-1"/>
        </w:rPr>
        <w:t xml:space="preserve"> </w:t>
      </w:r>
      <w:r w:rsidRPr="00B308AD">
        <w:t>only.</w:t>
      </w:r>
      <w:r w:rsidR="00A0371B">
        <w:t xml:space="preserve">  </w:t>
      </w:r>
    </w:p>
    <w:p w14:paraId="2628F1EF" w14:textId="7884CBA6" w:rsidR="00FA6DB4" w:rsidRPr="00B308AD" w:rsidRDefault="00FA6DB4" w:rsidP="00A0371B">
      <w:pPr>
        <w:ind w:left="1440"/>
      </w:pPr>
      <w:r w:rsidRPr="00B308AD">
        <w:t xml:space="preserve">10.  Children </w:t>
      </w:r>
      <w:r w:rsidR="00A0371B">
        <w:t xml:space="preserve">(anyone under the age of 18) </w:t>
      </w:r>
      <w:r w:rsidR="0096185A">
        <w:t>in</w:t>
      </w:r>
      <w:r w:rsidRPr="00B308AD">
        <w:t xml:space="preserve"> the garden must be </w:t>
      </w:r>
      <w:proofErr w:type="gramStart"/>
      <w:r w:rsidRPr="00B308AD">
        <w:t>supervised by an adult at all</w:t>
      </w:r>
      <w:r w:rsidRPr="00B308AD">
        <w:rPr>
          <w:spacing w:val="-16"/>
        </w:rPr>
        <w:t xml:space="preserve"> </w:t>
      </w:r>
      <w:r w:rsidRPr="00B308AD">
        <w:t>times</w:t>
      </w:r>
      <w:proofErr w:type="gramEnd"/>
      <w:r w:rsidRPr="00B308AD">
        <w:t>.</w:t>
      </w:r>
    </w:p>
    <w:p w14:paraId="0BD623BC" w14:textId="05D98A0E" w:rsidR="00FA6DB4" w:rsidRPr="00B308AD" w:rsidRDefault="00FA6DB4" w:rsidP="00FA6DB4">
      <w:r w:rsidRPr="00B308AD">
        <w:t xml:space="preserve">                     </w:t>
      </w:r>
      <w:r>
        <w:tab/>
      </w:r>
      <w:r w:rsidRPr="00B308AD">
        <w:t>11.  Properly use the equipment and tools of HBCG and return them to their proper</w:t>
      </w:r>
      <w:r w:rsidRPr="00B308AD">
        <w:rPr>
          <w:spacing w:val="-13"/>
        </w:rPr>
        <w:t xml:space="preserve"> </w:t>
      </w:r>
      <w:r w:rsidRPr="00B308AD">
        <w:t>place.</w:t>
      </w:r>
    </w:p>
    <w:p w14:paraId="3125A8D5" w14:textId="0591E533" w:rsidR="00FA6DB4" w:rsidRPr="00B308AD" w:rsidRDefault="00FA6DB4" w:rsidP="00FA6DB4">
      <w:r w:rsidRPr="00B308AD">
        <w:t xml:space="preserve">                     </w:t>
      </w:r>
      <w:r>
        <w:tab/>
      </w:r>
      <w:r w:rsidRPr="00B308AD">
        <w:t>12.  Return wheelbarrows, EMPTY, to the storage area and never leave one in a</w:t>
      </w:r>
      <w:r w:rsidRPr="00B308AD">
        <w:rPr>
          <w:spacing w:val="-13"/>
        </w:rPr>
        <w:t xml:space="preserve"> </w:t>
      </w:r>
      <w:r w:rsidRPr="00B308AD">
        <w:t>plot.</w:t>
      </w:r>
    </w:p>
    <w:p w14:paraId="0CCABC70" w14:textId="49128C26" w:rsidR="00FA6DB4" w:rsidRPr="00B308AD" w:rsidRDefault="00FA6DB4" w:rsidP="00FA6DB4">
      <w:r w:rsidRPr="00B308AD">
        <w:t xml:space="preserve">                     </w:t>
      </w:r>
      <w:r>
        <w:tab/>
      </w:r>
      <w:r w:rsidRPr="00B308AD">
        <w:t>13.  Do not consume alcoholic beverages or smoke on</w:t>
      </w:r>
      <w:r w:rsidRPr="00B308AD">
        <w:rPr>
          <w:spacing w:val="-8"/>
        </w:rPr>
        <w:t xml:space="preserve"> </w:t>
      </w:r>
      <w:r w:rsidRPr="00B308AD">
        <w:t>site.</w:t>
      </w:r>
    </w:p>
    <w:p w14:paraId="58ABCBFC" w14:textId="6797779A" w:rsidR="00FA6DB4" w:rsidRPr="00B308AD" w:rsidRDefault="00FA6DB4" w:rsidP="00FA6DB4">
      <w:pPr>
        <w:ind w:left="1440"/>
      </w:pPr>
      <w:r w:rsidRPr="00B308AD">
        <w:t>14.  Do not sell or use garden produce for profit and affirm that produce is intended</w:t>
      </w:r>
      <w:r w:rsidRPr="00B308AD">
        <w:rPr>
          <w:spacing w:val="-24"/>
        </w:rPr>
        <w:t xml:space="preserve"> </w:t>
      </w:r>
      <w:r w:rsidRPr="00B308AD">
        <w:t>for home</w:t>
      </w:r>
      <w:r w:rsidRPr="00B308AD">
        <w:rPr>
          <w:spacing w:val="-1"/>
        </w:rPr>
        <w:t xml:space="preserve"> </w:t>
      </w:r>
      <w:r w:rsidR="00D01326">
        <w:rPr>
          <w:spacing w:val="-1"/>
        </w:rPr>
        <w:t xml:space="preserve"> </w:t>
      </w:r>
      <w:r w:rsidRPr="00B308AD">
        <w:t>use.</w:t>
      </w:r>
    </w:p>
    <w:p w14:paraId="51BD5E55" w14:textId="77777777" w:rsidR="00FA6DB4" w:rsidRPr="00B308AD" w:rsidRDefault="00FA6DB4" w:rsidP="00FA6DB4">
      <w:r w:rsidRPr="00B308AD">
        <w:t xml:space="preserve">                      </w:t>
      </w:r>
      <w:r>
        <w:tab/>
      </w:r>
      <w:r w:rsidRPr="00B308AD">
        <w:t>15.  Do not bring any animals to the garden nor provide food or water for wild</w:t>
      </w:r>
      <w:r w:rsidRPr="00B308AD">
        <w:rPr>
          <w:spacing w:val="-20"/>
        </w:rPr>
        <w:t xml:space="preserve"> </w:t>
      </w:r>
      <w:r w:rsidRPr="00B308AD">
        <w:t>animals.</w:t>
      </w:r>
    </w:p>
    <w:p w14:paraId="68D8D046" w14:textId="77777777" w:rsidR="00FA6DB4" w:rsidRPr="00B308AD" w:rsidRDefault="00FA6DB4" w:rsidP="00FA6DB4">
      <w:r w:rsidRPr="00B308AD">
        <w:t xml:space="preserve">                      </w:t>
      </w:r>
      <w:r>
        <w:tab/>
      </w:r>
      <w:r w:rsidRPr="00B308AD">
        <w:t>16.  Do not ride your bicycle anywhere in the</w:t>
      </w:r>
      <w:r w:rsidRPr="00B308AD">
        <w:rPr>
          <w:spacing w:val="-8"/>
        </w:rPr>
        <w:t xml:space="preserve"> </w:t>
      </w:r>
      <w:r w:rsidRPr="00B308AD">
        <w:t>garden.</w:t>
      </w:r>
    </w:p>
    <w:p w14:paraId="60BAEEC3" w14:textId="77777777" w:rsidR="00FA6DB4" w:rsidRPr="00B308AD" w:rsidRDefault="00FA6DB4" w:rsidP="00FA6DB4">
      <w:r w:rsidRPr="00B308AD">
        <w:t xml:space="preserve">                      </w:t>
      </w:r>
      <w:r>
        <w:tab/>
      </w:r>
      <w:r w:rsidRPr="00B308AD">
        <w:t xml:space="preserve">17.  Keep paths at their original width and </w:t>
      </w:r>
      <w:proofErr w:type="gramStart"/>
      <w:r w:rsidRPr="00B308AD">
        <w:t>keep adjacent paths free of weeds at all</w:t>
      </w:r>
      <w:r w:rsidRPr="00B308AD">
        <w:rPr>
          <w:spacing w:val="-21"/>
        </w:rPr>
        <w:t xml:space="preserve"> </w:t>
      </w:r>
      <w:r w:rsidRPr="00B308AD">
        <w:t>times</w:t>
      </w:r>
      <w:proofErr w:type="gramEnd"/>
      <w:r w:rsidRPr="00B308AD">
        <w:t>.</w:t>
      </w:r>
    </w:p>
    <w:p w14:paraId="7E6686CD" w14:textId="28E64F25" w:rsidR="00FA6DB4" w:rsidRPr="00B308AD" w:rsidRDefault="00FA6DB4" w:rsidP="00FA6DB4">
      <w:pPr>
        <w:ind w:left="1440" w:firstLine="30"/>
      </w:pPr>
      <w:r w:rsidRPr="00B308AD">
        <w:t xml:space="preserve">18.  Stay with the hose when the water is turned on and perform </w:t>
      </w:r>
      <w:r w:rsidR="00F84862" w:rsidRPr="00B308AD">
        <w:t>handheld</w:t>
      </w:r>
      <w:r w:rsidRPr="00B308AD">
        <w:t xml:space="preserve"> watering</w:t>
      </w:r>
      <w:r w:rsidRPr="00B308AD">
        <w:rPr>
          <w:spacing w:val="-19"/>
        </w:rPr>
        <w:t xml:space="preserve"> </w:t>
      </w:r>
      <w:r w:rsidRPr="00B308AD">
        <w:t xml:space="preserve">only. No drip system, oscillating sprinkler, </w:t>
      </w:r>
      <w:proofErr w:type="gramStart"/>
      <w:r w:rsidRPr="00B308AD">
        <w:t>diffusers</w:t>
      </w:r>
      <w:proofErr w:type="gramEnd"/>
      <w:r w:rsidRPr="00B308AD">
        <w:t xml:space="preserve"> and soaker hoses are allowed in the garden. Conserve water </w:t>
      </w:r>
      <w:proofErr w:type="gramStart"/>
      <w:r w:rsidRPr="00B308AD">
        <w:t>at all times</w:t>
      </w:r>
      <w:proofErr w:type="gramEnd"/>
      <w:r w:rsidRPr="00B308AD">
        <w:t>. Be sure to turn off the spigot when you are finished watering.</w:t>
      </w:r>
    </w:p>
    <w:p w14:paraId="3E4E701E" w14:textId="77EBA191" w:rsidR="00FA6DB4" w:rsidRPr="00B308AD" w:rsidRDefault="00F146BF" w:rsidP="00F146BF">
      <w:pPr>
        <w:ind w:left="1350"/>
      </w:pPr>
      <w:r>
        <w:t xml:space="preserve"> </w:t>
      </w:r>
      <w:r w:rsidR="00FA6DB4" w:rsidRPr="00B308AD">
        <w:t>19.  Report problems with the water to any Board member or</w:t>
      </w:r>
      <w:r w:rsidR="00FA6DB4" w:rsidRPr="00B308AD">
        <w:rPr>
          <w:spacing w:val="-16"/>
        </w:rPr>
        <w:t xml:space="preserve"> </w:t>
      </w:r>
      <w:r w:rsidR="00FA6DB4" w:rsidRPr="00B308AD">
        <w:t>Area Representative as soon as</w:t>
      </w:r>
      <w:r w:rsidR="00FA6DB4" w:rsidRPr="00B308AD">
        <w:rPr>
          <w:spacing w:val="-1"/>
        </w:rPr>
        <w:t xml:space="preserve"> </w:t>
      </w:r>
      <w:r w:rsidR="00FA6DB4" w:rsidRPr="00B308AD">
        <w:t>possible.</w:t>
      </w:r>
      <w:r w:rsidR="00955075">
        <w:t xml:space="preserve"> </w:t>
      </w:r>
      <w:proofErr w:type="gramStart"/>
      <w:r w:rsidR="00955075">
        <w:t>Hoses</w:t>
      </w:r>
      <w:proofErr w:type="gramEnd"/>
      <w:r w:rsidR="00955075">
        <w:t xml:space="preserve"> are the responsibility of plot holders.</w:t>
      </w:r>
    </w:p>
    <w:p w14:paraId="622FFC4C" w14:textId="1001A5CA" w:rsidR="00FA6DB4" w:rsidRPr="00B308AD" w:rsidRDefault="00FA6DB4" w:rsidP="00FA6DB4">
      <w:pPr>
        <w:ind w:left="1350" w:firstLine="90"/>
      </w:pPr>
      <w:r w:rsidRPr="00B308AD">
        <w:t>20.  Place trash and refuse from the garden into the dumpster provided. If the dumpster</w:t>
      </w:r>
      <w:r w:rsidRPr="00B308AD">
        <w:rPr>
          <w:spacing w:val="-27"/>
        </w:rPr>
        <w:t xml:space="preserve"> </w:t>
      </w:r>
      <w:r w:rsidRPr="00B308AD">
        <w:t xml:space="preserve">is full, keep trash in your plot or </w:t>
      </w:r>
      <w:r w:rsidR="00F84862">
        <w:t>fill trash bags that you will place in the dumpster as soon as possible</w:t>
      </w:r>
      <w:r w:rsidRPr="00B308AD">
        <w:t>. Do not bring trash/garbage in from outside the</w:t>
      </w:r>
      <w:r w:rsidRPr="00B308AD">
        <w:rPr>
          <w:spacing w:val="-1"/>
        </w:rPr>
        <w:t xml:space="preserve"> </w:t>
      </w:r>
      <w:r w:rsidRPr="00B308AD">
        <w:t>garden.</w:t>
      </w:r>
    </w:p>
    <w:p w14:paraId="65EEE1CC" w14:textId="3D36F449" w:rsidR="00FA6DB4" w:rsidRPr="00B308AD" w:rsidRDefault="00FA6DB4" w:rsidP="00FA6DB4">
      <w:pPr>
        <w:ind w:left="1440"/>
      </w:pPr>
      <w:r w:rsidRPr="00B308AD">
        <w:t xml:space="preserve">21.  Be considerate </w:t>
      </w:r>
      <w:r w:rsidR="00F84862" w:rsidRPr="00B308AD">
        <w:t>of</w:t>
      </w:r>
      <w:r w:rsidRPr="00B308AD">
        <w:t xml:space="preserve"> the neighbors, both in the garden and the neighborhood.</w:t>
      </w:r>
      <w:r w:rsidRPr="00B308AD">
        <w:rPr>
          <w:spacing w:val="27"/>
        </w:rPr>
        <w:t xml:space="preserve"> </w:t>
      </w:r>
      <w:r w:rsidRPr="00B308AD">
        <w:t>Voices carry to the neighborhood; please</w:t>
      </w:r>
      <w:r w:rsidR="00F146BF">
        <w:t>,</w:t>
      </w:r>
      <w:r w:rsidRPr="00B308AD">
        <w:t xml:space="preserve"> no</w:t>
      </w:r>
      <w:r w:rsidRPr="00B308AD">
        <w:rPr>
          <w:spacing w:val="-6"/>
        </w:rPr>
        <w:t xml:space="preserve"> </w:t>
      </w:r>
      <w:r w:rsidRPr="00B308AD">
        <w:t>yelling.</w:t>
      </w:r>
    </w:p>
    <w:p w14:paraId="1859486C" w14:textId="08DFBFD6" w:rsidR="00FA6DB4" w:rsidRPr="00B308AD" w:rsidRDefault="00FA6DB4" w:rsidP="00FA6DB4">
      <w:pPr>
        <w:ind w:left="1440"/>
      </w:pPr>
      <w:r w:rsidRPr="00B308AD">
        <w:t xml:space="preserve">22. </w:t>
      </w:r>
      <w:r w:rsidR="00955075">
        <w:t xml:space="preserve"> </w:t>
      </w:r>
      <w:r w:rsidRPr="00B308AD">
        <w:t>HBCG recommends that each gardener donate 10% of their crop yield to a</w:t>
      </w:r>
      <w:r w:rsidRPr="00B308AD">
        <w:rPr>
          <w:spacing w:val="-22"/>
        </w:rPr>
        <w:t xml:space="preserve"> </w:t>
      </w:r>
      <w:r w:rsidRPr="00B308AD">
        <w:t>charity feeding th</w:t>
      </w:r>
      <w:r w:rsidR="00F62FC1">
        <w:t>ose in need</w:t>
      </w:r>
      <w:r w:rsidRPr="00B308AD">
        <w:t>.</w:t>
      </w:r>
    </w:p>
    <w:p w14:paraId="343C0DA2" w14:textId="0C98E504" w:rsidR="00FA6DB4" w:rsidRPr="00B308AD" w:rsidRDefault="00FA6DB4" w:rsidP="00FA6DB4">
      <w:r w:rsidRPr="00B308AD">
        <w:t xml:space="preserve">                    </w:t>
      </w:r>
      <w:r>
        <w:tab/>
      </w:r>
      <w:r w:rsidRPr="00B308AD">
        <w:t>23. Amplified music is prohibited without express permission of the</w:t>
      </w:r>
      <w:r w:rsidRPr="00B308AD">
        <w:rPr>
          <w:spacing w:val="-4"/>
        </w:rPr>
        <w:t xml:space="preserve"> </w:t>
      </w:r>
      <w:r w:rsidRPr="00B308AD">
        <w:t>board.</w:t>
      </w:r>
    </w:p>
    <w:p w14:paraId="7EE3D4BE" w14:textId="6900E21B" w:rsidR="00FA6DB4" w:rsidRPr="00B308AD" w:rsidRDefault="00FA6DB4" w:rsidP="00FA6DB4">
      <w:pPr>
        <w:ind w:left="1440"/>
      </w:pPr>
      <w:r w:rsidRPr="00B308AD">
        <w:t>24. Garden hours are 7:00 a.m. through 7:00 p.m. during Daylight Saving Time (Spring- Summer months), and 7:00 a.m. through 5:00</w:t>
      </w:r>
      <w:r w:rsidR="00F84862">
        <w:t xml:space="preserve"> </w:t>
      </w:r>
      <w:r w:rsidRPr="00B308AD">
        <w:t>pm during Standard Time (Fall-Winter months). Opening</w:t>
      </w:r>
      <w:r w:rsidR="00F84862">
        <w:t xml:space="preserve"> </w:t>
      </w:r>
      <w:r w:rsidRPr="00B308AD">
        <w:t>on Sunday is at 8:00</w:t>
      </w:r>
      <w:r w:rsidRPr="00B308AD">
        <w:rPr>
          <w:spacing w:val="-5"/>
        </w:rPr>
        <w:t xml:space="preserve"> </w:t>
      </w:r>
      <w:r w:rsidRPr="00B308AD">
        <w:t>a.m.</w:t>
      </w:r>
    </w:p>
    <w:p w14:paraId="05657583" w14:textId="38D43B11" w:rsidR="00FA6DB4" w:rsidRPr="00B308AD" w:rsidRDefault="00FA6DB4" w:rsidP="00FA6DB4">
      <w:pPr>
        <w:ind w:left="1440"/>
      </w:pPr>
      <w:bookmarkStart w:id="0" w:name="_Hlk45271857"/>
      <w:r w:rsidRPr="00B308AD">
        <w:t xml:space="preserve">25. The garden is closed on the following Federal holiday observances: New Year’s Day, </w:t>
      </w:r>
      <w:r>
        <w:t xml:space="preserve">  </w:t>
      </w:r>
      <w:r w:rsidRPr="00B308AD">
        <w:t xml:space="preserve">Thanksgiving </w:t>
      </w:r>
      <w:proofErr w:type="gramStart"/>
      <w:r w:rsidRPr="00B308AD">
        <w:t>Day</w:t>
      </w:r>
      <w:proofErr w:type="gramEnd"/>
      <w:r w:rsidRPr="00B308AD">
        <w:t xml:space="preserve"> and</w:t>
      </w:r>
      <w:r w:rsidRPr="00B308AD">
        <w:rPr>
          <w:spacing w:val="-9"/>
        </w:rPr>
        <w:t xml:space="preserve"> </w:t>
      </w:r>
      <w:r w:rsidRPr="00B308AD">
        <w:t>Christmas</w:t>
      </w:r>
      <w:r w:rsidR="00F146BF">
        <w:t xml:space="preserve"> Day</w:t>
      </w:r>
      <w:r w:rsidRPr="00B308AD">
        <w:t>.</w:t>
      </w:r>
      <w:r w:rsidR="00890A66">
        <w:t xml:space="preserve">  The garden will open at 9:00 am on all other federal holidays.</w:t>
      </w:r>
    </w:p>
    <w:bookmarkEnd w:id="0"/>
    <w:p w14:paraId="2059D911" w14:textId="156E5C02" w:rsidR="00FA6DB4" w:rsidRPr="00B308AD" w:rsidRDefault="00FA6DB4" w:rsidP="00FA6DB4">
      <w:pPr>
        <w:ind w:left="1440"/>
      </w:pPr>
      <w:r w:rsidRPr="00B308AD">
        <w:t xml:space="preserve">26. Automobile parking is in the marked spots </w:t>
      </w:r>
      <w:proofErr w:type="gramStart"/>
      <w:r w:rsidRPr="00B308AD">
        <w:t>on</w:t>
      </w:r>
      <w:proofErr w:type="gramEnd"/>
      <w:r w:rsidRPr="00B308AD">
        <w:t xml:space="preserve"> Atlanta. Loading and/or unloading</w:t>
      </w:r>
      <w:r w:rsidRPr="00B308AD">
        <w:rPr>
          <w:spacing w:val="-25"/>
        </w:rPr>
        <w:t xml:space="preserve"> </w:t>
      </w:r>
      <w:r w:rsidRPr="00B308AD">
        <w:t xml:space="preserve">for garden materials may occur in the area east of the garden </w:t>
      </w:r>
      <w:r w:rsidR="00F84862" w:rsidRPr="00B308AD">
        <w:t>entrance but</w:t>
      </w:r>
      <w:r w:rsidRPr="00B308AD">
        <w:t xml:space="preserve"> must be moved immediately after loading/unloading is</w:t>
      </w:r>
      <w:r w:rsidRPr="00B308AD">
        <w:rPr>
          <w:spacing w:val="-9"/>
        </w:rPr>
        <w:t xml:space="preserve"> </w:t>
      </w:r>
      <w:r w:rsidRPr="00B308AD">
        <w:t>complete.</w:t>
      </w:r>
    </w:p>
    <w:p w14:paraId="31E916AD" w14:textId="77777777" w:rsidR="00FA6DB4" w:rsidRPr="00B308AD" w:rsidRDefault="00FA6DB4" w:rsidP="00FA6DB4"/>
    <w:p w14:paraId="5617B8D9" w14:textId="77777777" w:rsidR="00FA6DB4" w:rsidRPr="00B308AD" w:rsidRDefault="00FA6DB4" w:rsidP="00FA6DB4">
      <w:r>
        <w:t xml:space="preserve">B.  </w:t>
      </w:r>
      <w:r w:rsidRPr="00B308AD">
        <w:t>Garden</w:t>
      </w:r>
      <w:r w:rsidRPr="00B308AD">
        <w:rPr>
          <w:spacing w:val="1"/>
        </w:rPr>
        <w:t xml:space="preserve"> </w:t>
      </w:r>
      <w:r w:rsidRPr="00B308AD">
        <w:t>Plot</w:t>
      </w:r>
    </w:p>
    <w:p w14:paraId="671B3A0A" w14:textId="77777777" w:rsidR="00FA6DB4" w:rsidRPr="00B308AD" w:rsidRDefault="00FA6DB4" w:rsidP="00FA6DB4"/>
    <w:p w14:paraId="1A8E9057" w14:textId="48AFAAA4" w:rsidR="00FA6DB4" w:rsidRPr="0058790E" w:rsidRDefault="00FA6DB4" w:rsidP="00FA6DB4">
      <w:pPr>
        <w:ind w:left="1440"/>
      </w:pPr>
      <w:r w:rsidRPr="0058790E">
        <w:t xml:space="preserve">1.  Keep your garden plot planted and </w:t>
      </w:r>
      <w:proofErr w:type="gramStart"/>
      <w:r w:rsidRPr="0058790E">
        <w:t>harvested at all times</w:t>
      </w:r>
      <w:proofErr w:type="gramEnd"/>
      <w:r w:rsidRPr="0058790E">
        <w:t xml:space="preserve">; at least 50% </w:t>
      </w:r>
      <w:r w:rsidR="00F84862" w:rsidRPr="0058790E">
        <w:t>all year long.</w:t>
      </w:r>
    </w:p>
    <w:p w14:paraId="6A441300" w14:textId="03BB2257" w:rsidR="00FA6DB4" w:rsidRPr="0058790E" w:rsidRDefault="00FA6DB4" w:rsidP="00FA6DB4">
      <w:pPr>
        <w:ind w:left="720" w:firstLine="720"/>
      </w:pPr>
      <w:r w:rsidRPr="0058790E">
        <w:t>2.  Remove and/or trim all diseased and pest infested</w:t>
      </w:r>
      <w:r w:rsidRPr="0058790E">
        <w:rPr>
          <w:spacing w:val="-5"/>
        </w:rPr>
        <w:t xml:space="preserve"> </w:t>
      </w:r>
      <w:r w:rsidRPr="0058790E">
        <w:t>plants.</w:t>
      </w:r>
      <w:r w:rsidR="00B24052" w:rsidRPr="0058790E">
        <w:t xml:space="preserve"> No compost piles in plots.</w:t>
      </w:r>
    </w:p>
    <w:p w14:paraId="5099C615" w14:textId="3A8288A3" w:rsidR="00FA6DB4" w:rsidRPr="00B308AD" w:rsidRDefault="00000000" w:rsidP="00FA6DB4">
      <w:pPr>
        <w:ind w:left="1440"/>
      </w:pPr>
      <w:r>
        <w:pict w14:anchorId="6A60CB6F">
          <v:rect id="_x0000_s2051" style="position:absolute;left:0;text-align:left;margin-left:327.75pt;margin-top:10.45pt;width:2.75pt;height:.7pt;z-index:-251658752;mso-position-horizontal-relative:page" fillcolor="black" stroked="f">
            <w10:wrap anchorx="page"/>
          </v:rect>
        </w:pict>
      </w:r>
      <w:r w:rsidR="00FA6DB4">
        <w:t xml:space="preserve">3.  </w:t>
      </w:r>
      <w:r w:rsidR="00FA6DB4" w:rsidRPr="00B308AD">
        <w:t>Keep your plot and adjacent pathways free of all weeds and invasive plants such as Bermuda grass.</w:t>
      </w:r>
      <w:r w:rsidR="00FA6DB4">
        <w:t xml:space="preserve"> </w:t>
      </w:r>
      <w:r w:rsidR="00FA6DB4" w:rsidRPr="00B308AD">
        <w:t>See the complete list of weeds and banned plants in Section</w:t>
      </w:r>
      <w:r w:rsidR="00FA6DB4" w:rsidRPr="00B308AD">
        <w:rPr>
          <w:spacing w:val="-17"/>
        </w:rPr>
        <w:t xml:space="preserve"> </w:t>
      </w:r>
      <w:r w:rsidR="00FA6DB4" w:rsidRPr="00B308AD">
        <w:t>D.</w:t>
      </w:r>
    </w:p>
    <w:p w14:paraId="365100BA" w14:textId="77777777" w:rsidR="00FA6DB4" w:rsidRPr="00B308AD" w:rsidRDefault="00FA6DB4" w:rsidP="00FA6DB4">
      <w:pPr>
        <w:ind w:left="720" w:firstLine="720"/>
      </w:pPr>
      <w:r>
        <w:t xml:space="preserve">4.  </w:t>
      </w:r>
      <w:r w:rsidRPr="00B308AD">
        <w:t>Do not use pressure treated wood in the garden as it is</w:t>
      </w:r>
      <w:r w:rsidRPr="00B308AD">
        <w:rPr>
          <w:spacing w:val="-6"/>
        </w:rPr>
        <w:t xml:space="preserve"> </w:t>
      </w:r>
      <w:r w:rsidRPr="00B308AD">
        <w:t>toxic.</w:t>
      </w:r>
    </w:p>
    <w:p w14:paraId="5C95A507" w14:textId="77777777" w:rsidR="00FA6DB4" w:rsidRPr="00B308AD" w:rsidRDefault="00FA6DB4" w:rsidP="00FA6DB4">
      <w:pPr>
        <w:ind w:left="1440"/>
      </w:pPr>
      <w:r>
        <w:lastRenderedPageBreak/>
        <w:t xml:space="preserve">5.  </w:t>
      </w:r>
      <w:r w:rsidRPr="00B308AD">
        <w:t>City requires new or replacement fences to be constructed of standard white vinyl lattice material. They can be secured with non-metallic stakes no higher than 2’ and no wider than 2.5”. No metal materials such as support posts, chicken wire or fencing material may be</w:t>
      </w:r>
      <w:r w:rsidRPr="00B308AD">
        <w:rPr>
          <w:spacing w:val="-8"/>
        </w:rPr>
        <w:t xml:space="preserve"> </w:t>
      </w:r>
      <w:r w:rsidRPr="00B308AD">
        <w:t>used.</w:t>
      </w:r>
    </w:p>
    <w:p w14:paraId="34D6E6BA" w14:textId="28E9D739" w:rsidR="00FA6DB4" w:rsidRDefault="00FA6DB4" w:rsidP="00FA6DB4">
      <w:pPr>
        <w:ind w:left="1440"/>
      </w:pPr>
      <w:r>
        <w:t xml:space="preserve">6.  </w:t>
      </w:r>
      <w:r w:rsidRPr="00B308AD">
        <w:t xml:space="preserve">Do not alter, attach to, </w:t>
      </w:r>
      <w:r w:rsidR="00F84862" w:rsidRPr="00B308AD">
        <w:t>replace,</w:t>
      </w:r>
      <w:r w:rsidRPr="00B308AD">
        <w:t xml:space="preserve"> or paint the borders of the plot and keep them free</w:t>
      </w:r>
      <w:r w:rsidRPr="00B308AD">
        <w:rPr>
          <w:spacing w:val="-20"/>
        </w:rPr>
        <w:t xml:space="preserve"> </w:t>
      </w:r>
      <w:r w:rsidRPr="00B308AD">
        <w:t>of soil and</w:t>
      </w:r>
      <w:r>
        <w:t xml:space="preserve"> </w:t>
      </w:r>
      <w:r w:rsidRPr="00B308AD">
        <w:t>plants</w:t>
      </w:r>
      <w:r>
        <w:t xml:space="preserve">  </w:t>
      </w:r>
    </w:p>
    <w:p w14:paraId="73E8E5FD" w14:textId="2C9D97D7" w:rsidR="00FA6DB4" w:rsidRPr="00B308AD" w:rsidRDefault="00FA6DB4" w:rsidP="00FA6DB4">
      <w:pPr>
        <w:ind w:left="1440"/>
      </w:pPr>
      <w:r>
        <w:t xml:space="preserve">7.  </w:t>
      </w:r>
      <w:r w:rsidRPr="00B308AD">
        <w:t>Soil within the boundary of a plot must be at a uniform level. No raised beds</w:t>
      </w:r>
      <w:r w:rsidRPr="00B308AD">
        <w:rPr>
          <w:spacing w:val="-25"/>
        </w:rPr>
        <w:t xml:space="preserve"> </w:t>
      </w:r>
      <w:r w:rsidRPr="00B308AD">
        <w:t>are allowed within the</w:t>
      </w:r>
      <w:r w:rsidRPr="00B308AD">
        <w:rPr>
          <w:spacing w:val="-2"/>
        </w:rPr>
        <w:t xml:space="preserve"> </w:t>
      </w:r>
      <w:r w:rsidRPr="00B308AD">
        <w:t>plot.</w:t>
      </w:r>
    </w:p>
    <w:p w14:paraId="48CC230E" w14:textId="015064C9" w:rsidR="00FA6DB4" w:rsidRPr="00B308AD" w:rsidRDefault="00FA6DB4" w:rsidP="00FA6DB4">
      <w:pPr>
        <w:ind w:left="1440"/>
      </w:pPr>
      <w:r>
        <w:t xml:space="preserve">8.  </w:t>
      </w:r>
      <w:r w:rsidRPr="00B308AD">
        <w:t>Keep the plot marker on your plot clear and readable. If the marker is missing,</w:t>
      </w:r>
      <w:r w:rsidRPr="00B308AD">
        <w:rPr>
          <w:spacing w:val="-26"/>
        </w:rPr>
        <w:t xml:space="preserve"> </w:t>
      </w:r>
      <w:r w:rsidRPr="00B308AD">
        <w:t>report to your Area Representative or HBCG Board</w:t>
      </w:r>
      <w:r w:rsidRPr="00B308AD">
        <w:rPr>
          <w:spacing w:val="-2"/>
        </w:rPr>
        <w:t xml:space="preserve"> </w:t>
      </w:r>
      <w:r w:rsidRPr="00B308AD">
        <w:t>member.</w:t>
      </w:r>
    </w:p>
    <w:p w14:paraId="5A69AB92" w14:textId="77777777" w:rsidR="00FA6DB4" w:rsidRPr="00B308AD" w:rsidRDefault="00FA6DB4" w:rsidP="00FA6DB4">
      <w:pPr>
        <w:ind w:left="1440"/>
      </w:pPr>
      <w:r>
        <w:t xml:space="preserve">9.  </w:t>
      </w:r>
      <w:r w:rsidRPr="00B308AD">
        <w:t>Trellis Guidelines - These materials may be used for trellis construction: Wooden stakes – no greater than 1” x 1”, Bamboo poles – no greater than 1” diameter, PVC pipe – no greater than 1” diameter. Ready-made tomato cages must be made of plastic. Ready-made trellises must be made of approved materials. Trellises must</w:t>
      </w:r>
      <w:r w:rsidRPr="00B308AD">
        <w:rPr>
          <w:spacing w:val="-26"/>
        </w:rPr>
        <w:t xml:space="preserve"> </w:t>
      </w:r>
      <w:r w:rsidRPr="00B308AD">
        <w:t>be easily removed and provide no risk to safety or access to transmission wires.</w:t>
      </w:r>
      <w:r w:rsidRPr="00B308AD">
        <w:rPr>
          <w:spacing w:val="-24"/>
        </w:rPr>
        <w:t xml:space="preserve"> </w:t>
      </w:r>
      <w:r w:rsidRPr="00B308AD">
        <w:t>Trellises may not exceed 5’ in height. Metal is not allowed in the construction of trellises, tomato cages or other</w:t>
      </w:r>
      <w:r w:rsidRPr="00B308AD">
        <w:rPr>
          <w:spacing w:val="-3"/>
        </w:rPr>
        <w:t xml:space="preserve"> </w:t>
      </w:r>
      <w:r w:rsidRPr="00B308AD">
        <w:t>structures.</w:t>
      </w:r>
    </w:p>
    <w:p w14:paraId="22E7F7ED" w14:textId="77777777" w:rsidR="00FA6DB4" w:rsidRPr="00B308AD" w:rsidRDefault="00FA6DB4" w:rsidP="00FA6DB4">
      <w:pPr>
        <w:ind w:left="1440"/>
      </w:pPr>
      <w:r>
        <w:t xml:space="preserve">10.  </w:t>
      </w:r>
      <w:r w:rsidRPr="00B308AD">
        <w:t>You may bring one storage bench/container only to the garden. Containers must</w:t>
      </w:r>
      <w:r w:rsidRPr="00B308AD">
        <w:rPr>
          <w:spacing w:val="-21"/>
        </w:rPr>
        <w:t xml:space="preserve"> </w:t>
      </w:r>
      <w:r w:rsidRPr="00B308AD">
        <w:t>be no taller than 42” (3 ½ feet) and no wider than 48” (4</w:t>
      </w:r>
      <w:r w:rsidRPr="00B308AD">
        <w:rPr>
          <w:spacing w:val="-14"/>
        </w:rPr>
        <w:t xml:space="preserve"> </w:t>
      </w:r>
      <w:r w:rsidRPr="00B308AD">
        <w:t>feet).</w:t>
      </w:r>
    </w:p>
    <w:p w14:paraId="381F0A8D" w14:textId="4A64976B" w:rsidR="00FA6DB4" w:rsidRPr="00B308AD" w:rsidRDefault="00FA6DB4" w:rsidP="00FA6DB4">
      <w:pPr>
        <w:ind w:left="1440"/>
      </w:pPr>
      <w:r>
        <w:t xml:space="preserve">11.  </w:t>
      </w:r>
      <w:r w:rsidRPr="00B308AD">
        <w:t xml:space="preserve">No furniture is allowed; no chairs, no stored materials such as containers, </w:t>
      </w:r>
      <w:r w:rsidR="00F84862" w:rsidRPr="00B308AD">
        <w:t>wheelbarrows</w:t>
      </w:r>
      <w:r w:rsidRPr="00B308AD">
        <w:t xml:space="preserve"> and building materials; this includes all materials outside of the plot</w:t>
      </w:r>
      <w:r w:rsidRPr="00B308AD">
        <w:rPr>
          <w:spacing w:val="-28"/>
        </w:rPr>
        <w:t xml:space="preserve"> </w:t>
      </w:r>
      <w:r w:rsidRPr="00B308AD">
        <w:t>borders.</w:t>
      </w:r>
    </w:p>
    <w:p w14:paraId="19E499B1" w14:textId="77777777" w:rsidR="00FA6DB4" w:rsidRPr="00B308AD" w:rsidRDefault="00FA6DB4" w:rsidP="00FA6DB4">
      <w:pPr>
        <w:ind w:left="1440"/>
      </w:pPr>
      <w:r>
        <w:t xml:space="preserve">12.  </w:t>
      </w:r>
      <w:r w:rsidRPr="00B308AD">
        <w:t>No</w:t>
      </w:r>
      <w:r w:rsidRPr="00B308AD">
        <w:rPr>
          <w:spacing w:val="-4"/>
        </w:rPr>
        <w:t xml:space="preserve"> </w:t>
      </w:r>
      <w:r w:rsidRPr="00B308AD">
        <w:t>decorative</w:t>
      </w:r>
      <w:r w:rsidRPr="00B308AD">
        <w:rPr>
          <w:spacing w:val="-3"/>
        </w:rPr>
        <w:t xml:space="preserve"> </w:t>
      </w:r>
      <w:r w:rsidRPr="00B308AD">
        <w:t>items</w:t>
      </w:r>
      <w:r w:rsidRPr="00B308AD">
        <w:rPr>
          <w:spacing w:val="-3"/>
        </w:rPr>
        <w:t xml:space="preserve"> </w:t>
      </w:r>
      <w:r w:rsidRPr="00B308AD">
        <w:t>are</w:t>
      </w:r>
      <w:r w:rsidRPr="00B308AD">
        <w:rPr>
          <w:spacing w:val="-4"/>
        </w:rPr>
        <w:t xml:space="preserve"> </w:t>
      </w:r>
      <w:r w:rsidRPr="00B308AD">
        <w:t>allowed</w:t>
      </w:r>
      <w:r w:rsidRPr="00B308AD">
        <w:rPr>
          <w:spacing w:val="-3"/>
        </w:rPr>
        <w:t xml:space="preserve"> </w:t>
      </w:r>
      <w:r w:rsidRPr="00B308AD">
        <w:t>except</w:t>
      </w:r>
      <w:r w:rsidRPr="00B308AD">
        <w:rPr>
          <w:spacing w:val="-4"/>
        </w:rPr>
        <w:t xml:space="preserve"> </w:t>
      </w:r>
      <w:r w:rsidRPr="00B308AD">
        <w:t>pinwheels,</w:t>
      </w:r>
      <w:r w:rsidRPr="00B308AD">
        <w:rPr>
          <w:spacing w:val="-2"/>
        </w:rPr>
        <w:t xml:space="preserve"> </w:t>
      </w:r>
      <w:r w:rsidRPr="00B308AD">
        <w:t>which</w:t>
      </w:r>
      <w:r w:rsidRPr="00B308AD">
        <w:rPr>
          <w:spacing w:val="-4"/>
        </w:rPr>
        <w:t xml:space="preserve"> </w:t>
      </w:r>
      <w:r w:rsidRPr="00B308AD">
        <w:t>can</w:t>
      </w:r>
      <w:r w:rsidRPr="00B308AD">
        <w:rPr>
          <w:spacing w:val="-3"/>
        </w:rPr>
        <w:t xml:space="preserve"> </w:t>
      </w:r>
      <w:r w:rsidRPr="00B308AD">
        <w:t>be</w:t>
      </w:r>
      <w:r w:rsidRPr="00B308AD">
        <w:rPr>
          <w:spacing w:val="-5"/>
        </w:rPr>
        <w:t xml:space="preserve"> </w:t>
      </w:r>
      <w:r w:rsidRPr="00B308AD">
        <w:t>no</w:t>
      </w:r>
      <w:r w:rsidRPr="00B308AD">
        <w:rPr>
          <w:spacing w:val="-4"/>
        </w:rPr>
        <w:t xml:space="preserve"> </w:t>
      </w:r>
      <w:proofErr w:type="gramStart"/>
      <w:r w:rsidRPr="00B308AD">
        <w:t>higher</w:t>
      </w:r>
      <w:proofErr w:type="gramEnd"/>
      <w:r w:rsidRPr="00B308AD">
        <w:rPr>
          <w:spacing w:val="-4"/>
        </w:rPr>
        <w:t xml:space="preserve"> </w:t>
      </w:r>
      <w:r w:rsidRPr="00B308AD">
        <w:t>than</w:t>
      </w:r>
      <w:r w:rsidRPr="00B308AD">
        <w:rPr>
          <w:spacing w:val="-5"/>
        </w:rPr>
        <w:t xml:space="preserve"> </w:t>
      </w:r>
      <w:r w:rsidRPr="00B308AD">
        <w:t>4’</w:t>
      </w:r>
      <w:r w:rsidRPr="00B308AD">
        <w:rPr>
          <w:spacing w:val="-5"/>
        </w:rPr>
        <w:t xml:space="preserve"> </w:t>
      </w:r>
      <w:r w:rsidRPr="00B308AD">
        <w:t>for bird</w:t>
      </w:r>
      <w:r w:rsidRPr="00B308AD">
        <w:rPr>
          <w:spacing w:val="-2"/>
        </w:rPr>
        <w:t xml:space="preserve"> </w:t>
      </w:r>
      <w:r w:rsidRPr="00B308AD">
        <w:t>deterrents.</w:t>
      </w:r>
    </w:p>
    <w:p w14:paraId="71E8E64D" w14:textId="56CCE987" w:rsidR="00FA6DB4" w:rsidRPr="00B308AD" w:rsidRDefault="00FA6DB4" w:rsidP="00FA6DB4">
      <w:pPr>
        <w:ind w:left="720" w:firstLine="720"/>
      </w:pPr>
      <w:r>
        <w:t xml:space="preserve">13.  </w:t>
      </w:r>
      <w:r w:rsidR="00F62FC1">
        <w:t>H</w:t>
      </w:r>
      <w:r w:rsidRPr="00B308AD">
        <w:t>ay, straw and borders made of stone or masonry are not</w:t>
      </w:r>
      <w:r w:rsidRPr="00B308AD">
        <w:rPr>
          <w:spacing w:val="-18"/>
        </w:rPr>
        <w:t xml:space="preserve"> </w:t>
      </w:r>
      <w:r w:rsidRPr="00B308AD">
        <w:t>allowed.</w:t>
      </w:r>
    </w:p>
    <w:p w14:paraId="0ED8115C" w14:textId="77777777" w:rsidR="00FA6DB4" w:rsidRPr="00B308AD" w:rsidRDefault="00FA6DB4" w:rsidP="00FA6DB4">
      <w:pPr>
        <w:ind w:left="720" w:firstLine="720"/>
      </w:pPr>
      <w:r>
        <w:t xml:space="preserve">14.  </w:t>
      </w:r>
      <w:proofErr w:type="gramStart"/>
      <w:r w:rsidRPr="00B308AD">
        <w:t>Stepping stones</w:t>
      </w:r>
      <w:proofErr w:type="gramEnd"/>
      <w:r w:rsidRPr="00B308AD">
        <w:t xml:space="preserve"> must be installed at grade</w:t>
      </w:r>
      <w:r w:rsidRPr="00B308AD">
        <w:rPr>
          <w:spacing w:val="-6"/>
        </w:rPr>
        <w:t xml:space="preserve"> </w:t>
      </w:r>
      <w:r w:rsidRPr="00B308AD">
        <w:t>level.</w:t>
      </w:r>
    </w:p>
    <w:p w14:paraId="121EB3CB" w14:textId="77777777" w:rsidR="00FA6DB4" w:rsidRPr="00B308AD" w:rsidRDefault="00FA6DB4" w:rsidP="00FA6DB4">
      <w:pPr>
        <w:ind w:left="1440"/>
      </w:pPr>
      <w:r>
        <w:t xml:space="preserve">15.  </w:t>
      </w:r>
      <w:r w:rsidRPr="00B308AD">
        <w:t>Keep crops trimmed and out of pathways and understand that if a crop extends into</w:t>
      </w:r>
      <w:r w:rsidRPr="00B308AD">
        <w:rPr>
          <w:spacing w:val="-25"/>
        </w:rPr>
        <w:t xml:space="preserve"> </w:t>
      </w:r>
      <w:r w:rsidRPr="00B308AD">
        <w:t>a pathway, it may be cut back. Pathways are considered fire lanes by Huntington Beach Fire</w:t>
      </w:r>
      <w:r w:rsidRPr="00B308AD">
        <w:rPr>
          <w:spacing w:val="-3"/>
        </w:rPr>
        <w:t xml:space="preserve"> </w:t>
      </w:r>
      <w:r w:rsidRPr="00B308AD">
        <w:t>Department.</w:t>
      </w:r>
    </w:p>
    <w:p w14:paraId="3EE41D28" w14:textId="77777777" w:rsidR="00FA6DB4" w:rsidRPr="00B308AD" w:rsidRDefault="00FA6DB4" w:rsidP="00FA6DB4">
      <w:pPr>
        <w:ind w:left="720" w:firstLine="720"/>
      </w:pPr>
      <w:r>
        <w:t xml:space="preserve">16.  </w:t>
      </w:r>
      <w:r w:rsidRPr="00B308AD">
        <w:t>Power equipment is not allowed without prior</w:t>
      </w:r>
      <w:r w:rsidRPr="00B308AD">
        <w:rPr>
          <w:spacing w:val="-2"/>
        </w:rPr>
        <w:t xml:space="preserve"> </w:t>
      </w:r>
      <w:r w:rsidRPr="00B308AD">
        <w:t>approval.</w:t>
      </w:r>
    </w:p>
    <w:p w14:paraId="503F5A07" w14:textId="77777777" w:rsidR="00FA6DB4" w:rsidRPr="00B308AD" w:rsidRDefault="00FA6DB4" w:rsidP="00FA6DB4">
      <w:pPr>
        <w:ind w:left="1440"/>
      </w:pPr>
      <w:r>
        <w:t xml:space="preserve">17.  </w:t>
      </w:r>
      <w:r w:rsidRPr="00B308AD">
        <w:t>As HBCG is an organic garden, packaged soil amendments must be labeled</w:t>
      </w:r>
      <w:r w:rsidRPr="00B308AD">
        <w:rPr>
          <w:spacing w:val="-23"/>
        </w:rPr>
        <w:t xml:space="preserve"> </w:t>
      </w:r>
      <w:r w:rsidRPr="00B308AD">
        <w:t>as organic and/or must not list any synthetic</w:t>
      </w:r>
      <w:r w:rsidRPr="00B308AD">
        <w:rPr>
          <w:spacing w:val="-7"/>
        </w:rPr>
        <w:t xml:space="preserve"> </w:t>
      </w:r>
      <w:r w:rsidRPr="00B308AD">
        <w:t>ingredients.</w:t>
      </w:r>
    </w:p>
    <w:p w14:paraId="296D97DC" w14:textId="77777777" w:rsidR="00FA6DB4" w:rsidRDefault="00FA6DB4" w:rsidP="00FA6DB4">
      <w:pPr>
        <w:ind w:left="1440"/>
      </w:pPr>
      <w:r>
        <w:t xml:space="preserve">18.  </w:t>
      </w:r>
      <w:r w:rsidRPr="00B308AD">
        <w:t>Garden Towers and Hydroponics systems are</w:t>
      </w:r>
      <w:r w:rsidRPr="00B308AD">
        <w:rPr>
          <w:spacing w:val="-2"/>
        </w:rPr>
        <w:t xml:space="preserve"> </w:t>
      </w:r>
      <w:r w:rsidRPr="00B308AD">
        <w:t>prohibited.</w:t>
      </w:r>
    </w:p>
    <w:p w14:paraId="6C679A2D" w14:textId="0DD2E556" w:rsidR="00FA6DB4" w:rsidRDefault="00FA6DB4" w:rsidP="00FA6DB4">
      <w:pPr>
        <w:ind w:left="1440"/>
      </w:pPr>
      <w:r>
        <w:t>19.  Bushy plants</w:t>
      </w:r>
      <w:r w:rsidR="00F62FC1">
        <w:t>,</w:t>
      </w:r>
      <w:r>
        <w:t xml:space="preserve"> such as lavender and rosemary</w:t>
      </w:r>
      <w:r w:rsidR="00F62FC1">
        <w:t>,</w:t>
      </w:r>
      <w:r>
        <w:t xml:space="preserve"> must be trimmed to no larger than 3 feet high and 2 feet wide</w:t>
      </w:r>
      <w:r w:rsidR="0096185A">
        <w:t>.</w:t>
      </w:r>
    </w:p>
    <w:p w14:paraId="292226B9" w14:textId="5516841A" w:rsidR="0096185A" w:rsidRPr="00B308AD" w:rsidRDefault="0096185A" w:rsidP="00FA6DB4">
      <w:pPr>
        <w:ind w:left="1440"/>
      </w:pPr>
      <w:r>
        <w:t>20.  Do not grow any illegal plants. In the City of Huntington Beach, Cannabis can only be grown on personal property.  The HB Community Garden is on SCE land. Your rented plot is not your personal property.</w:t>
      </w:r>
    </w:p>
    <w:p w14:paraId="5D92A695" w14:textId="77777777" w:rsidR="00FA6DB4" w:rsidRPr="00B308AD" w:rsidRDefault="00FA6DB4" w:rsidP="00FA6DB4"/>
    <w:p w14:paraId="5E0D943E" w14:textId="77777777" w:rsidR="00FA6DB4" w:rsidRPr="00B308AD" w:rsidRDefault="00FA6DB4" w:rsidP="00FA6DB4">
      <w:r>
        <w:t xml:space="preserve">C. </w:t>
      </w:r>
      <w:r w:rsidRPr="00B308AD">
        <w:t>Pesticides, Fungicides, Herbicides and</w:t>
      </w:r>
      <w:r w:rsidRPr="00B308AD">
        <w:rPr>
          <w:spacing w:val="-2"/>
        </w:rPr>
        <w:t xml:space="preserve"> </w:t>
      </w:r>
      <w:r w:rsidRPr="00B308AD">
        <w:t>Fertilizers</w:t>
      </w:r>
    </w:p>
    <w:p w14:paraId="49FD00DD" w14:textId="77777777" w:rsidR="00FA6DB4" w:rsidRPr="00B308AD" w:rsidRDefault="00FA6DB4" w:rsidP="00FA6DB4"/>
    <w:p w14:paraId="0A16FF2C" w14:textId="77777777" w:rsidR="00FA6DB4" w:rsidRPr="00B308AD" w:rsidRDefault="00FA6DB4" w:rsidP="00FA6DB4">
      <w:pPr>
        <w:ind w:firstLine="720"/>
      </w:pPr>
      <w:r>
        <w:t xml:space="preserve">1.  </w:t>
      </w:r>
      <w:r w:rsidRPr="00B308AD">
        <w:t>The use of synthetic pesticides, fungicides and fertilizers is</w:t>
      </w:r>
      <w:r w:rsidRPr="00B308AD">
        <w:rPr>
          <w:spacing w:val="-12"/>
        </w:rPr>
        <w:t xml:space="preserve"> </w:t>
      </w:r>
      <w:r w:rsidRPr="00B308AD">
        <w:t>prohibited.</w:t>
      </w:r>
    </w:p>
    <w:p w14:paraId="2F47E924" w14:textId="77777777" w:rsidR="00FA6DB4" w:rsidRPr="00B308AD" w:rsidRDefault="00FA6DB4" w:rsidP="00FA6DB4">
      <w:pPr>
        <w:ind w:firstLine="720"/>
      </w:pPr>
      <w:r>
        <w:t xml:space="preserve">2.  </w:t>
      </w:r>
      <w:r w:rsidRPr="00B308AD">
        <w:t>All herbicides are</w:t>
      </w:r>
      <w:r w:rsidRPr="00B308AD">
        <w:rPr>
          <w:spacing w:val="-2"/>
        </w:rPr>
        <w:t xml:space="preserve"> </w:t>
      </w:r>
      <w:r w:rsidRPr="00B308AD">
        <w:t>prohibited.</w:t>
      </w:r>
    </w:p>
    <w:p w14:paraId="74C7DFB8" w14:textId="17EB1B2E" w:rsidR="00FA6DB4" w:rsidRPr="00F146BF" w:rsidRDefault="00FA6DB4" w:rsidP="00F565EF">
      <w:pPr>
        <w:ind w:left="720"/>
      </w:pPr>
      <w:r>
        <w:t xml:space="preserve">3.  </w:t>
      </w:r>
      <w:r w:rsidRPr="00B308AD">
        <w:t>The use of allowable pesticides and fungicides is limited to minimum risk pesticides defined as minimum risk pesticides and active ingredients exempted under 25(b) of the Federal Insecticide, Fungicide, &amp; Rodenticide Act. See ‘Active Ingredients Exempted’ Table:</w:t>
      </w:r>
      <w:r w:rsidRPr="00B308AD">
        <w:rPr>
          <w:color w:val="0000FF"/>
          <w:u w:val="single" w:color="0000FF"/>
        </w:rPr>
        <w:t xml:space="preserve"> </w:t>
      </w:r>
      <w:hyperlink r:id="rId8" w:anchor="activeingredients">
        <w:r w:rsidRPr="00F146BF">
          <w:rPr>
            <w:w w:val="95"/>
          </w:rPr>
          <w:t>http://www.epa.gov/opp00001/biopesticides/regtools/25b_list.htm#activeingredients</w:t>
        </w:r>
      </w:hyperlink>
    </w:p>
    <w:p w14:paraId="32DE8749" w14:textId="77777777" w:rsidR="00FA6DB4" w:rsidRPr="00B308AD" w:rsidRDefault="00FA6DB4" w:rsidP="00FA6DB4">
      <w:pPr>
        <w:ind w:firstLine="720"/>
      </w:pPr>
      <w:r>
        <w:t xml:space="preserve">4.  </w:t>
      </w:r>
      <w:r w:rsidRPr="00B308AD">
        <w:t>Fertilizers must be</w:t>
      </w:r>
      <w:r w:rsidRPr="00B308AD">
        <w:rPr>
          <w:spacing w:val="-2"/>
        </w:rPr>
        <w:t xml:space="preserve"> </w:t>
      </w:r>
      <w:r w:rsidRPr="00B308AD">
        <w:t>natural.</w:t>
      </w:r>
    </w:p>
    <w:p w14:paraId="1DF8D5A9" w14:textId="77777777" w:rsidR="00FA6DB4" w:rsidRPr="00B308AD" w:rsidRDefault="00FA6DB4" w:rsidP="00FA6DB4"/>
    <w:p w14:paraId="55DC7BFA" w14:textId="77777777" w:rsidR="0096185A" w:rsidRDefault="0096185A" w:rsidP="00FA6DB4"/>
    <w:p w14:paraId="6D0767BC" w14:textId="77777777" w:rsidR="0096185A" w:rsidRDefault="0096185A" w:rsidP="00FA6DB4"/>
    <w:p w14:paraId="7B7B94AA" w14:textId="77777777" w:rsidR="0096185A" w:rsidRDefault="0096185A" w:rsidP="00FA6DB4"/>
    <w:p w14:paraId="6E297B93" w14:textId="5023763B" w:rsidR="00FA6DB4" w:rsidRPr="00B308AD" w:rsidRDefault="00FA6DB4" w:rsidP="00FA6DB4">
      <w:r>
        <w:lastRenderedPageBreak/>
        <w:t xml:space="preserve">D.  </w:t>
      </w:r>
      <w:r w:rsidRPr="00B308AD">
        <w:t>Banned</w:t>
      </w:r>
      <w:r w:rsidRPr="00B308AD">
        <w:rPr>
          <w:spacing w:val="-2"/>
        </w:rPr>
        <w:t xml:space="preserve"> </w:t>
      </w:r>
      <w:r w:rsidRPr="00B308AD">
        <w:t>Plants</w:t>
      </w:r>
    </w:p>
    <w:p w14:paraId="5CD531E9" w14:textId="77777777" w:rsidR="00922DFE" w:rsidRDefault="00922DFE" w:rsidP="00FA6DB4">
      <w:pPr>
        <w:ind w:firstLine="720"/>
      </w:pPr>
    </w:p>
    <w:p w14:paraId="0ABE8749" w14:textId="4F431DA5" w:rsidR="00FA6DB4" w:rsidRDefault="0096185A" w:rsidP="00FA6DB4">
      <w:pPr>
        <w:ind w:firstLine="720"/>
      </w:pPr>
      <w:r>
        <w:t>1. Illegal plants</w:t>
      </w:r>
    </w:p>
    <w:p w14:paraId="684EC757" w14:textId="4EC7F894" w:rsidR="0096185A" w:rsidRPr="0096185A" w:rsidRDefault="0096185A" w:rsidP="00FA6DB4">
      <w:pPr>
        <w:ind w:firstLine="720"/>
      </w:pPr>
      <w:r>
        <w:rPr>
          <w:color w:val="FF0000"/>
        </w:rPr>
        <w:tab/>
      </w:r>
      <w:r>
        <w:t>Cannabis</w:t>
      </w:r>
    </w:p>
    <w:p w14:paraId="4A58C027" w14:textId="77777777" w:rsidR="00FA6DB4" w:rsidRPr="00B308AD" w:rsidRDefault="00FA6DB4" w:rsidP="00FA6DB4">
      <w:pPr>
        <w:ind w:firstLine="720"/>
      </w:pPr>
      <w:r>
        <w:t xml:space="preserve">2.  </w:t>
      </w:r>
      <w:r w:rsidRPr="00B308AD">
        <w:t>Invasive</w:t>
      </w:r>
      <w:r w:rsidRPr="00B308AD">
        <w:rPr>
          <w:spacing w:val="-6"/>
        </w:rPr>
        <w:t xml:space="preserve"> </w:t>
      </w:r>
      <w:r w:rsidRPr="00B308AD">
        <w:t>plants:</w:t>
      </w:r>
    </w:p>
    <w:p w14:paraId="49D080B1" w14:textId="043712A5" w:rsidR="00FA6DB4" w:rsidRPr="00B308AD" w:rsidRDefault="00FA6DB4" w:rsidP="00FA6DB4">
      <w:pPr>
        <w:ind w:left="720" w:firstLine="720"/>
      </w:pPr>
      <w:r>
        <w:t xml:space="preserve">a. </w:t>
      </w:r>
      <w:r w:rsidRPr="00B308AD">
        <w:t>Bamboo</w:t>
      </w:r>
    </w:p>
    <w:p w14:paraId="5EE5EF0D" w14:textId="77777777" w:rsidR="00FA6DB4" w:rsidRPr="00B308AD" w:rsidRDefault="00FA6DB4" w:rsidP="00FA6DB4">
      <w:pPr>
        <w:ind w:left="720" w:firstLine="720"/>
      </w:pPr>
      <w:r>
        <w:t xml:space="preserve">b. </w:t>
      </w:r>
      <w:r w:rsidRPr="00B308AD">
        <w:t>Berry plants, except strawberries and</w:t>
      </w:r>
      <w:r w:rsidRPr="00B308AD">
        <w:rPr>
          <w:spacing w:val="-7"/>
        </w:rPr>
        <w:t xml:space="preserve"> </w:t>
      </w:r>
      <w:r w:rsidRPr="00B308AD">
        <w:t>blueberries</w:t>
      </w:r>
    </w:p>
    <w:p w14:paraId="36109D04" w14:textId="2C7A1873" w:rsidR="00FA6DB4" w:rsidRPr="00B308AD" w:rsidRDefault="00FA6DB4" w:rsidP="00FA6DB4">
      <w:pPr>
        <w:ind w:left="720" w:firstLine="720"/>
      </w:pPr>
      <w:r>
        <w:t xml:space="preserve">c. </w:t>
      </w:r>
      <w:r w:rsidRPr="00B308AD">
        <w:t>Canna</w:t>
      </w:r>
      <w:r w:rsidRPr="00B308AD">
        <w:rPr>
          <w:spacing w:val="-3"/>
        </w:rPr>
        <w:t xml:space="preserve"> </w:t>
      </w:r>
      <w:r w:rsidRPr="00B308AD">
        <w:t>Lilly</w:t>
      </w:r>
    </w:p>
    <w:p w14:paraId="36646D62" w14:textId="6308BA48" w:rsidR="00FA6DB4" w:rsidRPr="00B308AD" w:rsidRDefault="00FA6DB4" w:rsidP="00FA6DB4">
      <w:pPr>
        <w:ind w:left="720" w:firstLine="720"/>
      </w:pPr>
      <w:r>
        <w:t xml:space="preserve">d. </w:t>
      </w:r>
      <w:r w:rsidRPr="00B308AD">
        <w:t>Grapevines</w:t>
      </w:r>
    </w:p>
    <w:p w14:paraId="45C514A7" w14:textId="60DF596F" w:rsidR="00FA6DB4" w:rsidRPr="00B308AD" w:rsidRDefault="00FA6DB4" w:rsidP="00FA6DB4">
      <w:pPr>
        <w:ind w:left="720" w:firstLine="720"/>
      </w:pPr>
      <w:r>
        <w:t xml:space="preserve">e. </w:t>
      </w:r>
      <w:r w:rsidRPr="00B308AD">
        <w:t>Horseradish</w:t>
      </w:r>
    </w:p>
    <w:p w14:paraId="34B63285" w14:textId="29E5B1A4" w:rsidR="00FA6DB4" w:rsidRPr="00B308AD" w:rsidRDefault="00FA6DB4" w:rsidP="00FA6DB4">
      <w:pPr>
        <w:ind w:left="720" w:firstLine="720"/>
      </w:pPr>
      <w:r>
        <w:t>f</w:t>
      </w:r>
      <w:r w:rsidR="00487174">
        <w:t>.</w:t>
      </w:r>
      <w:r>
        <w:t xml:space="preserve">  </w:t>
      </w:r>
      <w:r w:rsidRPr="00B308AD">
        <w:t>Mint</w:t>
      </w:r>
    </w:p>
    <w:p w14:paraId="4CBCE8B7" w14:textId="6BDCAA28" w:rsidR="00FA6DB4" w:rsidRPr="00B308AD" w:rsidRDefault="00FA6DB4" w:rsidP="00FA6DB4">
      <w:pPr>
        <w:ind w:left="720" w:firstLine="720"/>
      </w:pPr>
      <w:r>
        <w:t xml:space="preserve">g. </w:t>
      </w:r>
      <w:r w:rsidRPr="00B308AD">
        <w:t>Morning Glory; any type: weed, domestic,</w:t>
      </w:r>
      <w:r w:rsidRPr="00B308AD">
        <w:rPr>
          <w:spacing w:val="-5"/>
        </w:rPr>
        <w:t xml:space="preserve"> </w:t>
      </w:r>
      <w:proofErr w:type="gramStart"/>
      <w:r w:rsidRPr="00B308AD">
        <w:t>flower</w:t>
      </w:r>
      <w:proofErr w:type="gramEnd"/>
    </w:p>
    <w:p w14:paraId="06388A81" w14:textId="0B78A89C" w:rsidR="00FA6DB4" w:rsidRPr="00B308AD" w:rsidRDefault="00FA6DB4" w:rsidP="00FA6DB4">
      <w:pPr>
        <w:ind w:left="720" w:firstLine="720"/>
      </w:pPr>
      <w:r>
        <w:t xml:space="preserve">h. </w:t>
      </w:r>
      <w:r w:rsidRPr="00B308AD">
        <w:t>Passion Fruit</w:t>
      </w:r>
    </w:p>
    <w:p w14:paraId="4226180F" w14:textId="77777777" w:rsidR="00FA6DB4" w:rsidRPr="00B308AD" w:rsidRDefault="00FA6DB4" w:rsidP="00FA6DB4">
      <w:pPr>
        <w:ind w:left="720" w:firstLine="720"/>
      </w:pPr>
      <w:proofErr w:type="spellStart"/>
      <w:r>
        <w:t>i</w:t>
      </w:r>
      <w:proofErr w:type="spellEnd"/>
      <w:r>
        <w:t xml:space="preserve">.  </w:t>
      </w:r>
      <w:r w:rsidRPr="00B308AD">
        <w:t>Sorghum</w:t>
      </w:r>
    </w:p>
    <w:p w14:paraId="4A75BCD5" w14:textId="77777777" w:rsidR="00FA6DB4" w:rsidRPr="00B308AD" w:rsidRDefault="00FA6DB4" w:rsidP="00FA6DB4">
      <w:pPr>
        <w:ind w:left="720" w:firstLine="720"/>
      </w:pPr>
      <w:r>
        <w:t xml:space="preserve">j.  </w:t>
      </w:r>
      <w:r w:rsidRPr="00B308AD">
        <w:t>Sugar</w:t>
      </w:r>
      <w:r w:rsidRPr="00B308AD">
        <w:rPr>
          <w:spacing w:val="-2"/>
        </w:rPr>
        <w:t xml:space="preserve"> </w:t>
      </w:r>
      <w:r w:rsidRPr="00B308AD">
        <w:t>Cane</w:t>
      </w:r>
    </w:p>
    <w:p w14:paraId="21DA18DD" w14:textId="2EE927B0" w:rsidR="00FA6DB4" w:rsidRDefault="00FA6DB4" w:rsidP="00FA6DB4">
      <w:pPr>
        <w:ind w:left="720" w:firstLine="720"/>
      </w:pPr>
      <w:r>
        <w:t xml:space="preserve">k. </w:t>
      </w:r>
      <w:r w:rsidRPr="00B308AD">
        <w:t>Wild</w:t>
      </w:r>
      <w:r w:rsidRPr="00B308AD">
        <w:rPr>
          <w:spacing w:val="-2"/>
        </w:rPr>
        <w:t xml:space="preserve"> </w:t>
      </w:r>
      <w:r w:rsidR="001036B2">
        <w:t>D</w:t>
      </w:r>
      <w:r w:rsidRPr="00B308AD">
        <w:t>andelion</w:t>
      </w:r>
    </w:p>
    <w:p w14:paraId="2D66417A" w14:textId="19CFB629" w:rsidR="0096185A" w:rsidRDefault="0096185A" w:rsidP="00FA6DB4">
      <w:pPr>
        <w:ind w:left="720" w:firstLine="720"/>
      </w:pPr>
      <w:r>
        <w:t>l.  Honeysuckle bush or vine</w:t>
      </w:r>
    </w:p>
    <w:p w14:paraId="46F895D3" w14:textId="204C5C35" w:rsidR="00FA6DB4" w:rsidRPr="00B308AD" w:rsidRDefault="00487174" w:rsidP="00FA6DB4">
      <w:pPr>
        <w:ind w:left="1440"/>
      </w:pPr>
      <w:r>
        <w:t>m</w:t>
      </w:r>
      <w:r w:rsidR="00FA6DB4" w:rsidRPr="00B308AD">
        <w:t>. Any invasive plant that spreads aggressively from the original site of</w:t>
      </w:r>
      <w:r w:rsidR="00FA6DB4" w:rsidRPr="00B308AD">
        <w:rPr>
          <w:spacing w:val="-18"/>
        </w:rPr>
        <w:t xml:space="preserve"> </w:t>
      </w:r>
      <w:r w:rsidR="00FA6DB4" w:rsidRPr="00B308AD">
        <w:t>planting</w:t>
      </w:r>
      <w:r w:rsidR="00FA6DB4" w:rsidRPr="00CE4E37">
        <w:t xml:space="preserve"> </w:t>
      </w:r>
      <w:r w:rsidR="00FA6DB4" w:rsidRPr="00B308AD">
        <w:t>and takes o</w:t>
      </w:r>
      <w:r w:rsidR="00FA6DB4">
        <w:t>ver or overwhelms any nearby plants.</w:t>
      </w:r>
      <w:r w:rsidR="00FA6DB4" w:rsidRPr="00B308AD">
        <w:t xml:space="preserve"> </w:t>
      </w:r>
    </w:p>
    <w:p w14:paraId="49989AB1" w14:textId="77777777" w:rsidR="00FA6DB4" w:rsidRPr="00B308AD" w:rsidRDefault="00FA6DB4" w:rsidP="00FA6DB4">
      <w:pPr>
        <w:ind w:firstLine="720"/>
      </w:pPr>
      <w:r>
        <w:t xml:space="preserve">3.  </w:t>
      </w:r>
      <w:r w:rsidRPr="00B308AD">
        <w:t>Thorns:</w:t>
      </w:r>
    </w:p>
    <w:p w14:paraId="7E73465F" w14:textId="77777777" w:rsidR="00FA6DB4" w:rsidRPr="00B308AD" w:rsidRDefault="00FA6DB4" w:rsidP="00FA6DB4">
      <w:pPr>
        <w:ind w:left="720" w:firstLine="720"/>
      </w:pPr>
      <w:r>
        <w:t xml:space="preserve">a.  </w:t>
      </w:r>
      <w:r w:rsidRPr="00B308AD">
        <w:t>Berry plants, except strawberries and</w:t>
      </w:r>
      <w:r w:rsidRPr="00B308AD">
        <w:rPr>
          <w:spacing w:val="-7"/>
        </w:rPr>
        <w:t xml:space="preserve"> </w:t>
      </w:r>
      <w:r w:rsidRPr="00B308AD">
        <w:t>blueberries</w:t>
      </w:r>
    </w:p>
    <w:p w14:paraId="275FB50E" w14:textId="77777777" w:rsidR="00FA6DB4" w:rsidRPr="00B308AD" w:rsidRDefault="00FA6DB4" w:rsidP="00FA6DB4">
      <w:pPr>
        <w:ind w:left="720" w:firstLine="720"/>
      </w:pPr>
      <w:r>
        <w:t xml:space="preserve">b.  </w:t>
      </w:r>
      <w:r w:rsidRPr="00B308AD">
        <w:t>Rose</w:t>
      </w:r>
      <w:r w:rsidRPr="00B308AD">
        <w:rPr>
          <w:spacing w:val="-2"/>
        </w:rPr>
        <w:t xml:space="preserve"> </w:t>
      </w:r>
      <w:r w:rsidRPr="00B308AD">
        <w:t>bushes</w:t>
      </w:r>
    </w:p>
    <w:p w14:paraId="1DB1AE62" w14:textId="77777777" w:rsidR="00FA6DB4" w:rsidRPr="00B308AD" w:rsidRDefault="00FA6DB4" w:rsidP="00FA6DB4">
      <w:pPr>
        <w:ind w:left="720" w:firstLine="720"/>
      </w:pPr>
      <w:r>
        <w:t xml:space="preserve">c.  </w:t>
      </w:r>
      <w:r w:rsidRPr="00B308AD">
        <w:t>Cacti and</w:t>
      </w:r>
      <w:r w:rsidRPr="00B308AD">
        <w:rPr>
          <w:spacing w:val="-4"/>
        </w:rPr>
        <w:t xml:space="preserve"> </w:t>
      </w:r>
      <w:r w:rsidRPr="00B308AD">
        <w:t>succulents</w:t>
      </w:r>
    </w:p>
    <w:p w14:paraId="447BA657" w14:textId="77777777" w:rsidR="00FA6DB4" w:rsidRPr="00B308AD" w:rsidRDefault="00FA6DB4" w:rsidP="00FA6DB4">
      <w:pPr>
        <w:ind w:firstLine="720"/>
      </w:pPr>
      <w:r>
        <w:t xml:space="preserve">4.  </w:t>
      </w:r>
      <w:r w:rsidRPr="00B308AD">
        <w:t>Disease</w:t>
      </w:r>
      <w:r w:rsidRPr="00B308AD">
        <w:rPr>
          <w:spacing w:val="-4"/>
        </w:rPr>
        <w:t xml:space="preserve"> </w:t>
      </w:r>
      <w:r w:rsidRPr="00B308AD">
        <w:t>carriers:</w:t>
      </w:r>
    </w:p>
    <w:p w14:paraId="1F6E4CE2" w14:textId="26DD01CE" w:rsidR="00FA6DB4" w:rsidRPr="00487174" w:rsidRDefault="00FA6DB4" w:rsidP="00FA6DB4">
      <w:pPr>
        <w:ind w:left="720" w:firstLine="720"/>
        <w:rPr>
          <w:color w:val="FF0000"/>
        </w:rPr>
      </w:pPr>
      <w:r>
        <w:rPr>
          <w:w w:val="95"/>
        </w:rPr>
        <w:t xml:space="preserve">a. </w:t>
      </w:r>
      <w:r w:rsidR="00487174">
        <w:rPr>
          <w:w w:val="95"/>
        </w:rPr>
        <w:t xml:space="preserve"> </w:t>
      </w:r>
      <w:r w:rsidR="00487174" w:rsidRPr="00B308AD">
        <w:t>White and Black Nightshade</w:t>
      </w:r>
      <w:r w:rsidR="00487174">
        <w:t xml:space="preserve"> (flowering vine)</w:t>
      </w:r>
      <w:r>
        <w:t xml:space="preserve"> </w:t>
      </w:r>
    </w:p>
    <w:p w14:paraId="65883C56" w14:textId="77777777" w:rsidR="00FA6DB4" w:rsidRPr="00B308AD" w:rsidRDefault="00FA6DB4" w:rsidP="00FA6DB4">
      <w:pPr>
        <w:ind w:firstLine="720"/>
      </w:pPr>
      <w:r>
        <w:t xml:space="preserve">5.  </w:t>
      </w:r>
      <w:r w:rsidRPr="00B308AD">
        <w:t>Poisonous:</w:t>
      </w:r>
    </w:p>
    <w:p w14:paraId="367F9EF6" w14:textId="143806BA" w:rsidR="00FA6DB4" w:rsidRPr="00B308AD" w:rsidRDefault="00FA6DB4" w:rsidP="00FA6DB4">
      <w:pPr>
        <w:ind w:left="720" w:firstLine="720"/>
      </w:pPr>
      <w:r>
        <w:t>a.</w:t>
      </w:r>
      <w:r w:rsidR="00487174">
        <w:t xml:space="preserve">  </w:t>
      </w:r>
      <w:r w:rsidRPr="00B308AD">
        <w:t>Castor</w:t>
      </w:r>
      <w:r w:rsidRPr="00B308AD">
        <w:rPr>
          <w:spacing w:val="-2"/>
        </w:rPr>
        <w:t xml:space="preserve"> </w:t>
      </w:r>
      <w:r w:rsidRPr="00B308AD">
        <w:t>Bean</w:t>
      </w:r>
    </w:p>
    <w:p w14:paraId="59021689" w14:textId="77777777" w:rsidR="00FA6DB4" w:rsidRPr="00B308AD" w:rsidRDefault="00FA6DB4" w:rsidP="00FA6DB4">
      <w:pPr>
        <w:ind w:left="720" w:firstLine="720"/>
      </w:pPr>
      <w:r>
        <w:t xml:space="preserve">b.  </w:t>
      </w:r>
      <w:r w:rsidRPr="00B308AD">
        <w:t>Datura (flowering</w:t>
      </w:r>
      <w:r w:rsidRPr="00B308AD">
        <w:rPr>
          <w:spacing w:val="-3"/>
        </w:rPr>
        <w:t xml:space="preserve"> </w:t>
      </w:r>
      <w:r w:rsidRPr="00B308AD">
        <w:t>vine)</w:t>
      </w:r>
    </w:p>
    <w:p w14:paraId="40277770" w14:textId="77777777" w:rsidR="00FA6DB4" w:rsidRPr="00B308AD" w:rsidRDefault="00FA6DB4" w:rsidP="00FA6DB4">
      <w:pPr>
        <w:ind w:firstLine="720"/>
      </w:pPr>
      <w:r>
        <w:t xml:space="preserve">6.  </w:t>
      </w:r>
      <w:r w:rsidRPr="00B308AD">
        <w:t>Trees:</w:t>
      </w:r>
    </w:p>
    <w:p w14:paraId="451DCC38" w14:textId="77777777" w:rsidR="00FA6DB4" w:rsidRPr="00B308AD" w:rsidRDefault="00FA6DB4" w:rsidP="00FA6DB4">
      <w:pPr>
        <w:ind w:left="720" w:firstLine="720"/>
      </w:pPr>
      <w:r>
        <w:t xml:space="preserve">a.  </w:t>
      </w:r>
      <w:r w:rsidRPr="00B308AD">
        <w:t>Bamboo</w:t>
      </w:r>
    </w:p>
    <w:p w14:paraId="23305397" w14:textId="77777777" w:rsidR="00FA6DB4" w:rsidRPr="00B308AD" w:rsidRDefault="00FA6DB4" w:rsidP="00FA6DB4">
      <w:pPr>
        <w:ind w:left="720" w:firstLine="720"/>
      </w:pPr>
      <w:r>
        <w:t xml:space="preserve">b.  </w:t>
      </w:r>
      <w:r w:rsidRPr="00B308AD">
        <w:t>Plumeria</w:t>
      </w:r>
    </w:p>
    <w:p w14:paraId="10039A21" w14:textId="77777777" w:rsidR="00FA6DB4" w:rsidRPr="00B308AD" w:rsidRDefault="00FA6DB4" w:rsidP="00FA6DB4">
      <w:pPr>
        <w:ind w:left="720" w:firstLine="720"/>
      </w:pPr>
      <w:r>
        <w:t xml:space="preserve">c.  </w:t>
      </w:r>
      <w:r w:rsidRPr="00B308AD">
        <w:t>Any tree that grows over four feet tall and/or is hard</w:t>
      </w:r>
      <w:r w:rsidRPr="00B308AD">
        <w:rPr>
          <w:spacing w:val="-8"/>
        </w:rPr>
        <w:t xml:space="preserve"> </w:t>
      </w:r>
      <w:proofErr w:type="gramStart"/>
      <w:r w:rsidRPr="00B308AD">
        <w:t>wood</w:t>
      </w:r>
      <w:proofErr w:type="gramEnd"/>
    </w:p>
    <w:p w14:paraId="753CA865" w14:textId="77777777" w:rsidR="00FA6DB4" w:rsidRPr="00B308AD" w:rsidRDefault="00FA6DB4" w:rsidP="00FA6DB4">
      <w:pPr>
        <w:ind w:left="720"/>
      </w:pPr>
      <w:r>
        <w:t xml:space="preserve">7.  </w:t>
      </w:r>
      <w:r w:rsidRPr="00B308AD">
        <w:t>Exceptions to the Banned Plants listed above may be allowed in the common areas</w:t>
      </w:r>
      <w:r w:rsidRPr="00B308AD">
        <w:rPr>
          <w:spacing w:val="-25"/>
        </w:rPr>
        <w:t xml:space="preserve"> </w:t>
      </w:r>
      <w:r w:rsidRPr="00B308AD">
        <w:t>of the garden at the discretion of the Board of</w:t>
      </w:r>
      <w:r w:rsidRPr="00B308AD">
        <w:rPr>
          <w:spacing w:val="-2"/>
        </w:rPr>
        <w:t xml:space="preserve"> </w:t>
      </w:r>
      <w:r w:rsidRPr="00B308AD">
        <w:t>Directors.</w:t>
      </w:r>
    </w:p>
    <w:p w14:paraId="331524AD" w14:textId="77777777" w:rsidR="00FA6DB4" w:rsidRPr="00B308AD" w:rsidRDefault="00FA6DB4" w:rsidP="00FA6DB4"/>
    <w:p w14:paraId="4D2CCF99" w14:textId="77777777" w:rsidR="00FA6DB4" w:rsidRPr="00B308AD" w:rsidRDefault="00FA6DB4" w:rsidP="00FA6DB4">
      <w:r>
        <w:t xml:space="preserve">E.  </w:t>
      </w:r>
      <w:r w:rsidRPr="00B308AD">
        <w:t>Fees</w:t>
      </w:r>
    </w:p>
    <w:p w14:paraId="4B24F6C0" w14:textId="77777777" w:rsidR="00FA6DB4" w:rsidRPr="00B308AD" w:rsidRDefault="00FA6DB4" w:rsidP="00FA6DB4"/>
    <w:p w14:paraId="641AF93E" w14:textId="77777777" w:rsidR="00FA6DB4" w:rsidRPr="00B308AD" w:rsidRDefault="00FA6DB4" w:rsidP="00FA6DB4">
      <w:pPr>
        <w:ind w:firstLine="720"/>
      </w:pPr>
      <w:r>
        <w:t xml:space="preserve">1.  </w:t>
      </w:r>
      <w:r w:rsidRPr="00B308AD">
        <w:t>Annual dues for plot and membership</w:t>
      </w:r>
      <w:r w:rsidRPr="00B308AD">
        <w:rPr>
          <w:spacing w:val="-4"/>
        </w:rPr>
        <w:t xml:space="preserve"> </w:t>
      </w:r>
      <w:r w:rsidRPr="00B308AD">
        <w:t>are:</w:t>
      </w:r>
    </w:p>
    <w:p w14:paraId="79D8A306" w14:textId="77777777" w:rsidR="00FA6DB4" w:rsidRPr="00B308AD" w:rsidRDefault="00FA6DB4" w:rsidP="00FA6DB4">
      <w:pPr>
        <w:ind w:left="720" w:firstLine="720"/>
      </w:pPr>
      <w:r>
        <w:t xml:space="preserve">a.  </w:t>
      </w:r>
      <w:r w:rsidRPr="00B308AD">
        <w:t>$20 general membership</w:t>
      </w:r>
      <w:r w:rsidRPr="00B308AD">
        <w:rPr>
          <w:spacing w:val="-2"/>
        </w:rPr>
        <w:t xml:space="preserve"> </w:t>
      </w:r>
      <w:r w:rsidRPr="00B308AD">
        <w:t>fee</w:t>
      </w:r>
    </w:p>
    <w:p w14:paraId="06F325C7" w14:textId="0C064AD1" w:rsidR="00FA6DB4" w:rsidRPr="00B308AD" w:rsidRDefault="00FA6DB4" w:rsidP="00FA6DB4">
      <w:pPr>
        <w:ind w:left="720" w:firstLine="720"/>
      </w:pPr>
      <w:r>
        <w:t xml:space="preserve">b.  </w:t>
      </w:r>
      <w:r w:rsidRPr="00B308AD">
        <w:t>$1</w:t>
      </w:r>
      <w:r w:rsidR="00955075">
        <w:t>8</w:t>
      </w:r>
      <w:r w:rsidRPr="00B308AD">
        <w:t>0 for 15”x20”</w:t>
      </w:r>
      <w:r w:rsidRPr="00B308AD">
        <w:rPr>
          <w:spacing w:val="-1"/>
        </w:rPr>
        <w:t xml:space="preserve"> </w:t>
      </w:r>
      <w:r w:rsidRPr="00B308AD">
        <w:t>plots</w:t>
      </w:r>
    </w:p>
    <w:p w14:paraId="38FCFBDD" w14:textId="64842495" w:rsidR="00FA6DB4" w:rsidRPr="00B308AD" w:rsidRDefault="00FA6DB4" w:rsidP="00FA6DB4">
      <w:pPr>
        <w:ind w:left="720" w:firstLine="720"/>
      </w:pPr>
      <w:r>
        <w:t xml:space="preserve">c.  </w:t>
      </w:r>
      <w:r w:rsidRPr="00B308AD">
        <w:t>$</w:t>
      </w:r>
      <w:r w:rsidR="00955075">
        <w:t>100</w:t>
      </w:r>
      <w:r w:rsidRPr="00B308AD">
        <w:t xml:space="preserve"> for ½</w:t>
      </w:r>
      <w:r w:rsidRPr="00B308AD">
        <w:rPr>
          <w:spacing w:val="-2"/>
        </w:rPr>
        <w:t xml:space="preserve"> </w:t>
      </w:r>
      <w:r w:rsidRPr="00B308AD">
        <w:t>plots</w:t>
      </w:r>
    </w:p>
    <w:p w14:paraId="5C572C71" w14:textId="23E01BA3" w:rsidR="00FA6DB4" w:rsidRPr="00B308AD" w:rsidRDefault="00FA6DB4" w:rsidP="00FA6DB4">
      <w:pPr>
        <w:ind w:left="720" w:firstLine="720"/>
      </w:pPr>
      <w:r>
        <w:t xml:space="preserve">d.  </w:t>
      </w:r>
      <w:r w:rsidR="0078349F">
        <w:t>$280 for 1 ½ combination plots (Combination plots may not be separated once rented.)</w:t>
      </w:r>
    </w:p>
    <w:p w14:paraId="3E975419" w14:textId="1F1A5677" w:rsidR="0078349F" w:rsidRDefault="0078349F" w:rsidP="00FA6DB4">
      <w:pPr>
        <w:ind w:left="1440"/>
      </w:pPr>
      <w:r>
        <w:t>e.</w:t>
      </w:r>
      <w:r w:rsidRPr="0078349F">
        <w:t xml:space="preserve"> </w:t>
      </w:r>
      <w:r w:rsidRPr="00B308AD">
        <w:t>Plot rental fees are</w:t>
      </w:r>
      <w:r w:rsidRPr="00B308AD">
        <w:rPr>
          <w:spacing w:val="-5"/>
        </w:rPr>
        <w:t xml:space="preserve"> </w:t>
      </w:r>
      <w:r w:rsidRPr="00B308AD">
        <w:t>non-refundable</w:t>
      </w:r>
      <w:r>
        <w:t>.</w:t>
      </w:r>
    </w:p>
    <w:p w14:paraId="1750DF1E" w14:textId="61372844" w:rsidR="00FA6DB4" w:rsidRPr="00B308AD" w:rsidRDefault="0078349F" w:rsidP="00FA6DB4">
      <w:pPr>
        <w:ind w:left="1440"/>
      </w:pPr>
      <w:r>
        <w:t>f</w:t>
      </w:r>
      <w:r w:rsidR="00FA6DB4">
        <w:t xml:space="preserve">.  </w:t>
      </w:r>
      <w:r w:rsidR="00FA6DB4" w:rsidRPr="00B308AD">
        <w:t>$</w:t>
      </w:r>
      <w:r w:rsidR="00955075">
        <w:t>1</w:t>
      </w:r>
      <w:r>
        <w:t>5</w:t>
      </w:r>
      <w:r w:rsidR="00955075">
        <w:t>0 full plot</w:t>
      </w:r>
      <w:r w:rsidR="00EE2D3F">
        <w:t xml:space="preserve">, </w:t>
      </w:r>
      <w:r w:rsidR="00955075">
        <w:t>$100 half</w:t>
      </w:r>
      <w:r w:rsidR="00FA6DB4" w:rsidRPr="00B308AD">
        <w:t xml:space="preserve"> plot </w:t>
      </w:r>
      <w:r w:rsidR="00EE2D3F">
        <w:t xml:space="preserve">and $225 plot and a half </w:t>
      </w:r>
      <w:r w:rsidR="00FA6DB4" w:rsidRPr="00B308AD">
        <w:t xml:space="preserve">deposit to be held by HBCG and subject </w:t>
      </w:r>
      <w:r>
        <w:t xml:space="preserve"> </w:t>
      </w:r>
      <w:r w:rsidR="00FA6DB4" w:rsidRPr="00B308AD">
        <w:t>to refund once departing Plot Holder returns the plot to its original condition. Amount returned to</w:t>
      </w:r>
      <w:r w:rsidR="00FA6DB4" w:rsidRPr="00B308AD">
        <w:rPr>
          <w:spacing w:val="-24"/>
        </w:rPr>
        <w:t xml:space="preserve"> </w:t>
      </w:r>
      <w:r w:rsidR="00FA6DB4" w:rsidRPr="00B308AD">
        <w:t>plot holder to be determined by the Treasurer and shall not be subject to any earned interest. Terminated members will forfeit plot</w:t>
      </w:r>
      <w:r w:rsidR="00FA6DB4" w:rsidRPr="00B308AD">
        <w:rPr>
          <w:spacing w:val="-6"/>
        </w:rPr>
        <w:t xml:space="preserve"> </w:t>
      </w:r>
      <w:r w:rsidR="00FA6DB4" w:rsidRPr="00B308AD">
        <w:t>deposit.</w:t>
      </w:r>
    </w:p>
    <w:p w14:paraId="148C433D" w14:textId="77777777" w:rsidR="00FA6DB4" w:rsidRPr="00B308AD" w:rsidRDefault="00FA6DB4" w:rsidP="00FA6DB4">
      <w:pPr>
        <w:ind w:firstLine="720"/>
      </w:pPr>
      <w:r>
        <w:t xml:space="preserve">2.  </w:t>
      </w:r>
      <w:r w:rsidRPr="00B308AD">
        <w:t>Plot rental fees are subject to change; fees are prorated after June</w:t>
      </w:r>
      <w:r w:rsidRPr="00B308AD">
        <w:rPr>
          <w:spacing w:val="-12"/>
        </w:rPr>
        <w:t xml:space="preserve"> </w:t>
      </w:r>
      <w:r w:rsidRPr="00B308AD">
        <w:t>30</w:t>
      </w:r>
      <w:proofErr w:type="spellStart"/>
      <w:r w:rsidRPr="00B308AD">
        <w:rPr>
          <w:position w:val="6"/>
        </w:rPr>
        <w:t>th</w:t>
      </w:r>
      <w:proofErr w:type="spellEnd"/>
      <w:r w:rsidRPr="00B308AD">
        <w:t>.</w:t>
      </w:r>
    </w:p>
    <w:p w14:paraId="2E84A3A3" w14:textId="77777777" w:rsidR="0078349F" w:rsidRDefault="00FA6DB4" w:rsidP="00FA6DB4">
      <w:pPr>
        <w:ind w:firstLine="720"/>
      </w:pPr>
      <w:r>
        <w:t xml:space="preserve">3.  </w:t>
      </w:r>
      <w:r w:rsidR="00B24052">
        <w:t>The refundable deposit is $150</w:t>
      </w:r>
      <w:r w:rsidR="0078349F">
        <w:t xml:space="preserve"> for full plot, $100 for half plot and $225 for plot and a half</w:t>
      </w:r>
      <w:r w:rsidR="00B24052">
        <w:t xml:space="preserve">. </w:t>
      </w:r>
    </w:p>
    <w:p w14:paraId="7F74EFF6" w14:textId="7BF78857" w:rsidR="00B24052" w:rsidRDefault="0078349F" w:rsidP="00FA6DB4">
      <w:pPr>
        <w:ind w:firstLine="720"/>
      </w:pPr>
      <w:r>
        <w:lastRenderedPageBreak/>
        <w:t xml:space="preserve">      </w:t>
      </w:r>
      <w:r w:rsidR="00B24052">
        <w:t>It will be refunded when a plot is left cleared.</w:t>
      </w:r>
    </w:p>
    <w:p w14:paraId="63FC3D9F" w14:textId="2F8C3583" w:rsidR="00FA6DB4" w:rsidRPr="00B308AD" w:rsidRDefault="00B24052" w:rsidP="00FA6DB4">
      <w:pPr>
        <w:ind w:firstLine="720"/>
      </w:pPr>
      <w:r>
        <w:t xml:space="preserve">4.  </w:t>
      </w:r>
      <w:r w:rsidR="00FA6DB4" w:rsidRPr="00B308AD">
        <w:t>A $50 fee will be charged for returned checks; subject to</w:t>
      </w:r>
      <w:r w:rsidR="00FA6DB4" w:rsidRPr="00B308AD">
        <w:rPr>
          <w:spacing w:val="-14"/>
        </w:rPr>
        <w:t xml:space="preserve"> </w:t>
      </w:r>
      <w:r w:rsidR="00FA6DB4" w:rsidRPr="00B308AD">
        <w:t>change.</w:t>
      </w:r>
    </w:p>
    <w:p w14:paraId="5ED4DB05" w14:textId="77777777" w:rsidR="00FA6DB4" w:rsidRPr="00B308AD" w:rsidRDefault="00FA6DB4" w:rsidP="00FA6DB4"/>
    <w:p w14:paraId="5021AAE0" w14:textId="77777777" w:rsidR="003C6628" w:rsidRDefault="003C6628" w:rsidP="00FA6DB4"/>
    <w:p w14:paraId="785FF8B0" w14:textId="77777777" w:rsidR="003C6628" w:rsidRDefault="003C6628" w:rsidP="00FA6DB4"/>
    <w:p w14:paraId="26E33BFD" w14:textId="36A523EC" w:rsidR="00FA6DB4" w:rsidRPr="00B308AD" w:rsidRDefault="00FA6DB4" w:rsidP="00FA6DB4">
      <w:r>
        <w:t xml:space="preserve">F. </w:t>
      </w:r>
      <w:r w:rsidRPr="00B308AD">
        <w:t>Termination of</w:t>
      </w:r>
      <w:r w:rsidRPr="00B308AD">
        <w:rPr>
          <w:spacing w:val="-3"/>
        </w:rPr>
        <w:t xml:space="preserve"> </w:t>
      </w:r>
      <w:r w:rsidRPr="00B308AD">
        <w:t>Membership</w:t>
      </w:r>
    </w:p>
    <w:p w14:paraId="76812556" w14:textId="77777777" w:rsidR="00FA6DB4" w:rsidRPr="00B308AD" w:rsidRDefault="00FA6DB4" w:rsidP="00FA6DB4"/>
    <w:p w14:paraId="53823892" w14:textId="77777777" w:rsidR="00FA6DB4" w:rsidRPr="00B308AD" w:rsidRDefault="00FA6DB4" w:rsidP="00FA6DB4">
      <w:pPr>
        <w:ind w:left="720"/>
      </w:pPr>
      <w:r>
        <w:t xml:space="preserve">1.  </w:t>
      </w:r>
      <w:r w:rsidRPr="00B308AD">
        <w:t xml:space="preserve">Membership </w:t>
      </w:r>
      <w:proofErr w:type="gramStart"/>
      <w:r w:rsidRPr="00B308AD">
        <w:t>in</w:t>
      </w:r>
      <w:proofErr w:type="gramEnd"/>
      <w:r w:rsidRPr="00B308AD">
        <w:t xml:space="preserve"> the HBCG may be terminated if any rules are broken, or if</w:t>
      </w:r>
      <w:r w:rsidRPr="00B308AD">
        <w:rPr>
          <w:spacing w:val="-23"/>
        </w:rPr>
        <w:t xml:space="preserve"> </w:t>
      </w:r>
      <w:r w:rsidRPr="00B308AD">
        <w:t>false registration/address information is given.</w:t>
      </w:r>
    </w:p>
    <w:p w14:paraId="45C11B45" w14:textId="466DD76D" w:rsidR="00FA6DB4" w:rsidRPr="00487174" w:rsidRDefault="00FA6DB4" w:rsidP="00FA6DB4">
      <w:pPr>
        <w:ind w:left="720"/>
      </w:pPr>
      <w:r w:rsidRPr="00487174">
        <w:t>2.  Members who fail to abide by the above rules will receive a Notice of Correction</w:t>
      </w:r>
      <w:r w:rsidRPr="00487174">
        <w:rPr>
          <w:spacing w:val="-31"/>
        </w:rPr>
        <w:t xml:space="preserve"> </w:t>
      </w:r>
      <w:r w:rsidRPr="00487174">
        <w:t>for</w:t>
      </w:r>
      <w:r w:rsidR="00487174">
        <w:t xml:space="preserve"> a </w:t>
      </w:r>
      <w:r w:rsidRPr="00487174">
        <w:t>violation</w:t>
      </w:r>
      <w:r w:rsidR="00487174">
        <w:t>(s)</w:t>
      </w:r>
      <w:r w:rsidRPr="00487174">
        <w:t>. Correction</w:t>
      </w:r>
      <w:r w:rsidR="00A0371B" w:rsidRPr="00487174">
        <w:t>s</w:t>
      </w:r>
      <w:r w:rsidRPr="00487174">
        <w:t xml:space="preserve"> must be made according to the timeline stated in the notice.</w:t>
      </w:r>
      <w:r w:rsidR="00F84862" w:rsidRPr="00487174">
        <w:t xml:space="preserve"> Repeated notices will result in termination of membership.</w:t>
      </w:r>
    </w:p>
    <w:p w14:paraId="1C4004EE" w14:textId="55703A69" w:rsidR="00FA6DB4" w:rsidRPr="00B308AD" w:rsidRDefault="00FA6DB4" w:rsidP="00FA6DB4">
      <w:pPr>
        <w:ind w:left="720"/>
      </w:pPr>
      <w:bookmarkStart w:id="1" w:name="_Hlk127974485"/>
      <w:r>
        <w:t xml:space="preserve">3.  </w:t>
      </w:r>
      <w:r w:rsidRPr="00B308AD">
        <w:t>Failure to make requested correction to garden plot, upon receipt of a Notice of Correction, in the specified time could result in termination of membership. Plots receiving (</w:t>
      </w:r>
      <w:r w:rsidR="00B24052">
        <w:t>2</w:t>
      </w:r>
      <w:r w:rsidRPr="00B308AD">
        <w:t xml:space="preserve">) Notices of Correction within twelve months </w:t>
      </w:r>
      <w:r w:rsidR="00B24052">
        <w:t>will</w:t>
      </w:r>
      <w:r w:rsidRPr="00B308AD">
        <w:t xml:space="preserve"> be reassigned</w:t>
      </w:r>
      <w:r w:rsidRPr="00B308AD">
        <w:rPr>
          <w:spacing w:val="-26"/>
        </w:rPr>
        <w:t xml:space="preserve"> </w:t>
      </w:r>
      <w:r w:rsidRPr="00B308AD">
        <w:t>and membership</w:t>
      </w:r>
      <w:r w:rsidRPr="00B308AD">
        <w:rPr>
          <w:spacing w:val="-2"/>
        </w:rPr>
        <w:t xml:space="preserve"> </w:t>
      </w:r>
      <w:r w:rsidRPr="00B308AD">
        <w:t>terminated.</w:t>
      </w:r>
    </w:p>
    <w:bookmarkEnd w:id="1"/>
    <w:p w14:paraId="5F09D049" w14:textId="77777777" w:rsidR="00FA6DB4" w:rsidRPr="00B308AD" w:rsidRDefault="00FA6DB4" w:rsidP="00FA6DB4">
      <w:pPr>
        <w:ind w:left="720"/>
      </w:pPr>
      <w:r>
        <w:t xml:space="preserve">4.  </w:t>
      </w:r>
      <w:r w:rsidRPr="00B308AD">
        <w:t>Termination for stealing or for drinking alcohol in the garden or selling produce</w:t>
      </w:r>
      <w:r w:rsidRPr="00B308AD">
        <w:rPr>
          <w:spacing w:val="-26"/>
        </w:rPr>
        <w:t xml:space="preserve"> </w:t>
      </w:r>
      <w:r w:rsidRPr="00B308AD">
        <w:t>is cause for permanent loss of</w:t>
      </w:r>
      <w:r w:rsidRPr="00B308AD">
        <w:rPr>
          <w:spacing w:val="-5"/>
        </w:rPr>
        <w:t xml:space="preserve"> </w:t>
      </w:r>
      <w:r w:rsidRPr="00B308AD">
        <w:t>membership.</w:t>
      </w:r>
    </w:p>
    <w:p w14:paraId="168878B5" w14:textId="635BA41C" w:rsidR="00FA6DB4" w:rsidRPr="00487174" w:rsidRDefault="00FA6DB4" w:rsidP="00FA6DB4">
      <w:pPr>
        <w:ind w:left="720"/>
      </w:pPr>
      <w:r w:rsidRPr="00487174">
        <w:t xml:space="preserve">5.  If membership is terminated, a re-application may be submitted one year after </w:t>
      </w:r>
      <w:proofErr w:type="gramStart"/>
      <w:r w:rsidRPr="00487174">
        <w:t>termination, if</w:t>
      </w:r>
      <w:proofErr w:type="gramEnd"/>
      <w:r w:rsidRPr="00487174">
        <w:t xml:space="preserve"> </w:t>
      </w:r>
      <w:proofErr w:type="gramStart"/>
      <w:r w:rsidRPr="00487174">
        <w:t>plot</w:t>
      </w:r>
      <w:proofErr w:type="gramEnd"/>
      <w:r w:rsidRPr="00487174">
        <w:t xml:space="preserve"> is left in compliance with the Rules and Regulations of</w:t>
      </w:r>
      <w:r w:rsidRPr="00487174">
        <w:rPr>
          <w:spacing w:val="-26"/>
        </w:rPr>
        <w:t xml:space="preserve"> </w:t>
      </w:r>
      <w:r w:rsidRPr="00487174">
        <w:t>HBCG.</w:t>
      </w:r>
      <w:r w:rsidR="00EE2D3F" w:rsidRPr="00487174">
        <w:t xml:space="preserve">  Acceptance of a re-application will be the decision of the Board of Directors</w:t>
      </w:r>
      <w:r w:rsidR="0078349F" w:rsidRPr="00487174">
        <w:t>.</w:t>
      </w:r>
    </w:p>
    <w:p w14:paraId="0C8B78B8" w14:textId="77777777" w:rsidR="00FA6DB4" w:rsidRPr="00B308AD" w:rsidRDefault="00FA6DB4" w:rsidP="00FA6DB4">
      <w:pPr>
        <w:ind w:left="720"/>
      </w:pPr>
      <w:bookmarkStart w:id="2" w:name="_Hlk127974452"/>
      <w:r>
        <w:t xml:space="preserve">6.  </w:t>
      </w:r>
      <w:r w:rsidRPr="00B308AD">
        <w:t xml:space="preserve">Abandoned plots will be reassigned. Abandoned by HBCG standards means no crops, no activity, i.e., planting, </w:t>
      </w:r>
      <w:proofErr w:type="gramStart"/>
      <w:r w:rsidRPr="00B308AD">
        <w:t>watering</w:t>
      </w:r>
      <w:proofErr w:type="gramEnd"/>
      <w:r w:rsidRPr="00B308AD">
        <w:t xml:space="preserve"> or weeding, overrun by weeds or</w:t>
      </w:r>
      <w:r w:rsidRPr="00B308AD">
        <w:rPr>
          <w:spacing w:val="-28"/>
        </w:rPr>
        <w:t xml:space="preserve"> </w:t>
      </w:r>
      <w:r w:rsidRPr="00B308AD">
        <w:t xml:space="preserve">blooming weeds, </w:t>
      </w:r>
      <w:proofErr w:type="gramStart"/>
      <w:r w:rsidRPr="00B308AD">
        <w:t>crop</w:t>
      </w:r>
      <w:proofErr w:type="gramEnd"/>
      <w:r w:rsidRPr="00B308AD">
        <w:t xml:space="preserve"> going to waste or rotting for a period of 30 days. Examples are not limited to the above and are subject to the discretion of the Board of</w:t>
      </w:r>
      <w:r w:rsidRPr="00B308AD">
        <w:rPr>
          <w:spacing w:val="-12"/>
        </w:rPr>
        <w:t xml:space="preserve"> </w:t>
      </w:r>
      <w:r w:rsidRPr="00B308AD">
        <w:t>Directors.</w:t>
      </w:r>
    </w:p>
    <w:p w14:paraId="5DA2F0D3" w14:textId="77777777" w:rsidR="00FA6DB4" w:rsidRPr="00B308AD" w:rsidRDefault="00FA6DB4" w:rsidP="00FA6DB4">
      <w:pPr>
        <w:ind w:left="720"/>
      </w:pPr>
      <w:bookmarkStart w:id="3" w:name="_Hlk127974522"/>
      <w:bookmarkEnd w:id="2"/>
      <w:r>
        <w:t xml:space="preserve">7.  </w:t>
      </w:r>
      <w:r w:rsidRPr="00B308AD">
        <w:t>Members are obliged to inform the Board of Directors if plots will be unused for</w:t>
      </w:r>
      <w:r w:rsidRPr="00B308AD">
        <w:rPr>
          <w:spacing w:val="-25"/>
        </w:rPr>
        <w:t xml:space="preserve"> </w:t>
      </w:r>
      <w:proofErr w:type="gramStart"/>
      <w:r w:rsidRPr="00B308AD">
        <w:t>a period of time</w:t>
      </w:r>
      <w:proofErr w:type="gramEnd"/>
      <w:r w:rsidRPr="00B308AD">
        <w:t xml:space="preserve"> due to absence and shall be maintained to prevent</w:t>
      </w:r>
      <w:r w:rsidRPr="00B308AD">
        <w:rPr>
          <w:spacing w:val="-16"/>
        </w:rPr>
        <w:t xml:space="preserve"> </w:t>
      </w:r>
      <w:r w:rsidRPr="00B308AD">
        <w:t>weeds.</w:t>
      </w:r>
    </w:p>
    <w:bookmarkEnd w:id="3"/>
    <w:p w14:paraId="4EFDC184" w14:textId="77777777" w:rsidR="00FA6DB4" w:rsidRPr="00B308AD" w:rsidRDefault="00FA6DB4" w:rsidP="00FA6DB4">
      <w:pPr>
        <w:ind w:left="720"/>
      </w:pPr>
      <w:r>
        <w:t xml:space="preserve">8.  </w:t>
      </w:r>
      <w:r w:rsidRPr="00B308AD">
        <w:t>When a membership is terminated, voluntarily or for cause, the member so</w:t>
      </w:r>
      <w:r w:rsidRPr="00B308AD">
        <w:rPr>
          <w:spacing w:val="-20"/>
        </w:rPr>
        <w:t xml:space="preserve"> </w:t>
      </w:r>
      <w:r w:rsidRPr="00B308AD">
        <w:t>terminated is to collect his or her personal belongings within the period stated in their termination letter or by agreement with the Board of Directors. Any items left in the plot after the agreed upon date become the property of HBCG to dispose of or use as the HBCG deems</w:t>
      </w:r>
      <w:r w:rsidRPr="00B308AD">
        <w:rPr>
          <w:spacing w:val="-1"/>
        </w:rPr>
        <w:t xml:space="preserve"> </w:t>
      </w:r>
      <w:r w:rsidRPr="00B308AD">
        <w:t>appropriate.</w:t>
      </w:r>
    </w:p>
    <w:p w14:paraId="77F5D03F" w14:textId="77777777" w:rsidR="00FA6DB4" w:rsidRPr="00B308AD" w:rsidRDefault="00FA6DB4" w:rsidP="00FA6DB4">
      <w:pPr>
        <w:ind w:left="720"/>
      </w:pPr>
      <w:bookmarkStart w:id="4" w:name="_Hlk127974968"/>
      <w:r>
        <w:t xml:space="preserve">9.  </w:t>
      </w:r>
      <w:r w:rsidRPr="00B308AD">
        <w:t>New members are on probation for the first 90 days and membership may</w:t>
      </w:r>
      <w:r w:rsidRPr="00B308AD">
        <w:rPr>
          <w:spacing w:val="-26"/>
        </w:rPr>
        <w:t xml:space="preserve"> </w:t>
      </w:r>
      <w:r w:rsidRPr="00B308AD">
        <w:t>be terminated immediately for cause or rules violation during this</w:t>
      </w:r>
      <w:r w:rsidRPr="00B308AD">
        <w:rPr>
          <w:spacing w:val="-12"/>
        </w:rPr>
        <w:t xml:space="preserve"> </w:t>
      </w:r>
      <w:r w:rsidRPr="00B308AD">
        <w:t>time.</w:t>
      </w:r>
    </w:p>
    <w:bookmarkEnd w:id="4"/>
    <w:p w14:paraId="2C430549" w14:textId="42461D61" w:rsidR="00FA6DB4" w:rsidRPr="00B308AD" w:rsidRDefault="00FA6DB4" w:rsidP="00FA6DB4">
      <w:pPr>
        <w:ind w:left="720"/>
      </w:pPr>
      <w:r>
        <w:t xml:space="preserve">10. </w:t>
      </w:r>
      <w:r w:rsidRPr="00B308AD">
        <w:t xml:space="preserve">Members can </w:t>
      </w:r>
      <w:proofErr w:type="gramStart"/>
      <w:r w:rsidR="00487174" w:rsidRPr="00B308AD">
        <w:t>appeal</w:t>
      </w:r>
      <w:proofErr w:type="gramEnd"/>
      <w:r w:rsidR="00487174" w:rsidRPr="00B308AD">
        <w:t xml:space="preserve"> </w:t>
      </w:r>
      <w:r w:rsidRPr="00B308AD">
        <w:t xml:space="preserve">the loss of membership to the Board of Directors. The appeal must be written. The member requesting the appeal should contact the President of the Board to be placed on the meeting agenda. The appeal will be heard at the next Board meeting or at a special meeting called by the Board President. The Board of Directors’ decision is final. </w:t>
      </w:r>
      <w:r w:rsidR="0078349F">
        <w:t>The d</w:t>
      </w:r>
      <w:r w:rsidRPr="00B308AD">
        <w:t>ecision could be loss of membership or probation of</w:t>
      </w:r>
      <w:r w:rsidRPr="00B308AD">
        <w:rPr>
          <w:spacing w:val="1"/>
        </w:rPr>
        <w:t xml:space="preserve"> </w:t>
      </w:r>
      <w:r w:rsidRPr="00B308AD">
        <w:t>one</w:t>
      </w:r>
      <w:r>
        <w:t xml:space="preserve"> </w:t>
      </w:r>
      <w:r w:rsidRPr="00B308AD">
        <w:t>(1) year. Should probation be violated, then loss of membership will ensue with no appeal. Only one probation is allowed every seven (7) years.</w:t>
      </w:r>
    </w:p>
    <w:p w14:paraId="222E99DD" w14:textId="4BD51A2A" w:rsidR="00FA6DB4" w:rsidRPr="00B308AD" w:rsidRDefault="00FA6DB4" w:rsidP="00FA6DB4">
      <w:pPr>
        <w:ind w:left="720"/>
      </w:pPr>
      <w:r>
        <w:t xml:space="preserve">11. </w:t>
      </w:r>
      <w:r w:rsidRPr="00B308AD">
        <w:t>Members must be willing to vacate the premises within 30 days of notice by SCE</w:t>
      </w:r>
      <w:r w:rsidRPr="00B308AD">
        <w:rPr>
          <w:spacing w:val="-27"/>
        </w:rPr>
        <w:t xml:space="preserve"> </w:t>
      </w:r>
      <w:r w:rsidRPr="00B308AD">
        <w:t xml:space="preserve">or the City of Huntington Beach. Although such notice is not expected except under extreme and unexpected circumstances, all structures must be </w:t>
      </w:r>
      <w:r w:rsidR="00A0371B" w:rsidRPr="00B308AD">
        <w:t>removed,</w:t>
      </w:r>
      <w:r w:rsidRPr="00B308AD">
        <w:t xml:space="preserve"> and gardening activity</w:t>
      </w:r>
      <w:r w:rsidRPr="00B308AD">
        <w:rPr>
          <w:spacing w:val="-6"/>
        </w:rPr>
        <w:t xml:space="preserve"> </w:t>
      </w:r>
      <w:r w:rsidRPr="00B308AD">
        <w:t>ceased.</w:t>
      </w:r>
    </w:p>
    <w:p w14:paraId="70D16CAD" w14:textId="77777777" w:rsidR="00FA6DB4" w:rsidRDefault="00FA6DB4" w:rsidP="00FA6DB4">
      <w:pPr>
        <w:rPr>
          <w:b/>
          <w:bCs/>
        </w:rPr>
      </w:pPr>
    </w:p>
    <w:p w14:paraId="2D432E4C" w14:textId="77777777" w:rsidR="00FA6DB4" w:rsidRDefault="00FA6DB4" w:rsidP="00FA6DB4">
      <w:pPr>
        <w:rPr>
          <w:b/>
          <w:bCs/>
        </w:rPr>
      </w:pPr>
    </w:p>
    <w:p w14:paraId="0553E06C" w14:textId="77777777" w:rsidR="00FA6DB4" w:rsidRPr="005B2915" w:rsidRDefault="00FA6DB4" w:rsidP="00FA6DB4">
      <w:pPr>
        <w:rPr>
          <w:b/>
          <w:bCs/>
        </w:rPr>
      </w:pPr>
      <w:r w:rsidRPr="005B2915">
        <w:rPr>
          <w:b/>
          <w:bCs/>
        </w:rPr>
        <w:t>IV.  Board of Directors</w:t>
      </w:r>
      <w:r w:rsidRPr="005B2915">
        <w:rPr>
          <w:b/>
          <w:bCs/>
          <w:spacing w:val="-1"/>
        </w:rPr>
        <w:t xml:space="preserve"> </w:t>
      </w:r>
      <w:r w:rsidRPr="005B2915">
        <w:rPr>
          <w:b/>
          <w:bCs/>
        </w:rPr>
        <w:t>Responsibilities</w:t>
      </w:r>
    </w:p>
    <w:p w14:paraId="7DD5354B" w14:textId="77777777" w:rsidR="00FA6DB4" w:rsidRPr="00B308AD" w:rsidRDefault="00FA6DB4" w:rsidP="00FA6DB4"/>
    <w:p w14:paraId="776A88EF" w14:textId="05EFB8A7" w:rsidR="00FA6DB4" w:rsidRPr="00B308AD" w:rsidRDefault="00FA6DB4" w:rsidP="00FA6DB4">
      <w:pPr>
        <w:ind w:left="720"/>
      </w:pPr>
      <w:r>
        <w:t xml:space="preserve">A.  </w:t>
      </w:r>
      <w:r w:rsidRPr="00B308AD">
        <w:t>In a garden emergency such as flooding, fire, unauthorized entry or other such events,</w:t>
      </w:r>
      <w:r w:rsidRPr="00B308AD">
        <w:rPr>
          <w:spacing w:val="-30"/>
        </w:rPr>
        <w:t xml:space="preserve"> </w:t>
      </w:r>
      <w:r w:rsidRPr="00B308AD">
        <w:t>the Board President, Vice-President</w:t>
      </w:r>
      <w:r w:rsidR="00A0371B">
        <w:t>,</w:t>
      </w:r>
      <w:r w:rsidRPr="00B308AD">
        <w:t xml:space="preserve"> or other Board members on site may take appropriate corrective action in consideration of the welfare of the garden and/or its mem</w:t>
      </w:r>
      <w:r w:rsidR="00B24052">
        <w:t>bers</w:t>
      </w:r>
      <w:r w:rsidRPr="00B308AD">
        <w:t>.</w:t>
      </w:r>
    </w:p>
    <w:p w14:paraId="4D14416B" w14:textId="77777777" w:rsidR="00FA6DB4" w:rsidRPr="00B308AD" w:rsidRDefault="00FA6DB4" w:rsidP="00FA6DB4">
      <w:pPr>
        <w:ind w:left="720"/>
      </w:pPr>
      <w:r>
        <w:t xml:space="preserve">B.  </w:t>
      </w:r>
      <w:r w:rsidRPr="00B308AD">
        <w:t xml:space="preserve">HBCG, through its Food Donation Program, provides free produce to organizations approved by the </w:t>
      </w:r>
      <w:r w:rsidRPr="00B308AD">
        <w:lastRenderedPageBreak/>
        <w:t>Board of Directors including, but not limited to, the homeless, battered women, abused children, the poor, etc. Each member is encouraged to contribute a</w:t>
      </w:r>
      <w:r w:rsidRPr="00B308AD">
        <w:rPr>
          <w:spacing w:val="-28"/>
        </w:rPr>
        <w:t xml:space="preserve"> </w:t>
      </w:r>
      <w:r w:rsidRPr="00B308AD">
        <w:t>portion of their produce to the Food Donation Program. If you would like to suggest a group to receive food, please contact the Board of</w:t>
      </w:r>
      <w:r w:rsidRPr="00B308AD">
        <w:rPr>
          <w:spacing w:val="-3"/>
        </w:rPr>
        <w:t xml:space="preserve"> </w:t>
      </w:r>
      <w:r w:rsidRPr="00B308AD">
        <w:t>Directors.</w:t>
      </w:r>
    </w:p>
    <w:p w14:paraId="1D1E84CF" w14:textId="77777777" w:rsidR="00FA6DB4" w:rsidRPr="00B308AD" w:rsidRDefault="00FA6DB4" w:rsidP="00FA6DB4">
      <w:pPr>
        <w:ind w:left="720"/>
      </w:pPr>
      <w:r>
        <w:t xml:space="preserve">C.  </w:t>
      </w:r>
      <w:r w:rsidRPr="00B308AD">
        <w:t>Members’ personal information will not be disclosed by any Officers or by the Board</w:t>
      </w:r>
      <w:r w:rsidRPr="00B308AD">
        <w:rPr>
          <w:spacing w:val="-31"/>
        </w:rPr>
        <w:t xml:space="preserve"> </w:t>
      </w:r>
      <w:r w:rsidRPr="00B308AD">
        <w:t>of Directors without</w:t>
      </w:r>
      <w:r w:rsidRPr="00B308AD">
        <w:rPr>
          <w:spacing w:val="1"/>
        </w:rPr>
        <w:t xml:space="preserve"> </w:t>
      </w:r>
      <w:r w:rsidRPr="00B308AD">
        <w:t>permission.</w:t>
      </w:r>
    </w:p>
    <w:p w14:paraId="36D9B1FF" w14:textId="77777777" w:rsidR="00FA6DB4" w:rsidRPr="00B308AD" w:rsidRDefault="00FA6DB4" w:rsidP="00FA6DB4">
      <w:pPr>
        <w:ind w:left="720"/>
      </w:pPr>
      <w:r>
        <w:t xml:space="preserve">D.  </w:t>
      </w:r>
      <w:r w:rsidRPr="00B308AD">
        <w:t>The HBCG Board of Directors is the determining body on the interpretation of the Rules</w:t>
      </w:r>
      <w:r w:rsidRPr="00B308AD">
        <w:rPr>
          <w:spacing w:val="-24"/>
        </w:rPr>
        <w:t xml:space="preserve"> </w:t>
      </w:r>
      <w:r w:rsidRPr="00B308AD">
        <w:t>and Regulations. Its decisions are</w:t>
      </w:r>
      <w:r w:rsidRPr="00B308AD">
        <w:rPr>
          <w:spacing w:val="-1"/>
        </w:rPr>
        <w:t xml:space="preserve"> </w:t>
      </w:r>
      <w:r w:rsidRPr="00B308AD">
        <w:t>final.</w:t>
      </w:r>
    </w:p>
    <w:p w14:paraId="588E5156" w14:textId="77777777" w:rsidR="00FA6DB4" w:rsidRPr="00B308AD" w:rsidRDefault="00FA6DB4" w:rsidP="00FA6DB4">
      <w:pPr>
        <w:ind w:left="720"/>
      </w:pPr>
      <w:r>
        <w:t xml:space="preserve">E.  </w:t>
      </w:r>
      <w:r w:rsidRPr="00B308AD">
        <w:t>Subsidies: The Board of Directors will consider applications to subsidize garden plot fees</w:t>
      </w:r>
      <w:r w:rsidRPr="00B308AD">
        <w:rPr>
          <w:spacing w:val="-25"/>
        </w:rPr>
        <w:t xml:space="preserve"> </w:t>
      </w:r>
      <w:r w:rsidRPr="00B308AD">
        <w:t>at its</w:t>
      </w:r>
      <w:r w:rsidRPr="00B308AD">
        <w:rPr>
          <w:spacing w:val="-1"/>
        </w:rPr>
        <w:t xml:space="preserve"> </w:t>
      </w:r>
      <w:r w:rsidRPr="00B308AD">
        <w:t>discretion.</w:t>
      </w:r>
    </w:p>
    <w:p w14:paraId="66D337F1" w14:textId="77777777" w:rsidR="00FA6DB4" w:rsidRPr="00B308AD" w:rsidRDefault="00FA6DB4" w:rsidP="00FA6DB4">
      <w:pPr>
        <w:ind w:left="720"/>
      </w:pPr>
      <w:r>
        <w:t xml:space="preserve">F.  </w:t>
      </w:r>
      <w:r w:rsidRPr="00B308AD">
        <w:t>For further information about the duties and responsibilities of the Officers and</w:t>
      </w:r>
      <w:r w:rsidRPr="00B308AD">
        <w:rPr>
          <w:spacing w:val="-24"/>
        </w:rPr>
        <w:t xml:space="preserve"> </w:t>
      </w:r>
      <w:r w:rsidRPr="00B308AD">
        <w:t>Board Members, refer to the HBCG</w:t>
      </w:r>
      <w:r w:rsidRPr="00B308AD">
        <w:rPr>
          <w:spacing w:val="-5"/>
        </w:rPr>
        <w:t xml:space="preserve"> </w:t>
      </w:r>
      <w:r w:rsidRPr="00B308AD">
        <w:t>Bylaws.</w:t>
      </w:r>
    </w:p>
    <w:p w14:paraId="615132A1" w14:textId="77777777" w:rsidR="0085067B" w:rsidRDefault="0085067B" w:rsidP="00FA6DB4">
      <w:pPr>
        <w:rPr>
          <w:b/>
          <w:bCs/>
        </w:rPr>
      </w:pPr>
    </w:p>
    <w:p w14:paraId="773F9E22" w14:textId="6ED44B14" w:rsidR="00FA6DB4" w:rsidRPr="005B2915" w:rsidRDefault="00FA6DB4" w:rsidP="00FA6DB4">
      <w:pPr>
        <w:rPr>
          <w:b/>
          <w:bCs/>
        </w:rPr>
      </w:pPr>
      <w:r w:rsidRPr="005B2915">
        <w:rPr>
          <w:b/>
          <w:bCs/>
        </w:rPr>
        <w:t>V. Information</w:t>
      </w:r>
    </w:p>
    <w:p w14:paraId="1803C02F" w14:textId="77777777" w:rsidR="00FA6DB4" w:rsidRPr="00B308AD" w:rsidRDefault="00FA6DB4" w:rsidP="00FA6DB4"/>
    <w:p w14:paraId="62F09002" w14:textId="60956FB4" w:rsidR="00FA6DB4" w:rsidRPr="00B308AD" w:rsidRDefault="00FA6DB4" w:rsidP="00FA6DB4">
      <w:pPr>
        <w:ind w:left="720"/>
      </w:pPr>
      <w:r>
        <w:t xml:space="preserve">A.  </w:t>
      </w:r>
      <w:r w:rsidRPr="00B308AD">
        <w:t>The Board of Directors of HBCG meets bi-monthly</w:t>
      </w:r>
      <w:r w:rsidR="00F62FC1">
        <w:t xml:space="preserve"> in the </w:t>
      </w:r>
      <w:r w:rsidRPr="00B308AD">
        <w:t xml:space="preserve">months of January, March, May, July, </w:t>
      </w:r>
      <w:r w:rsidR="00A0371B" w:rsidRPr="00B308AD">
        <w:t>September,</w:t>
      </w:r>
      <w:r w:rsidRPr="00B308AD">
        <w:t xml:space="preserve"> and November. The Annual General Meeting is held prior to the end of the fiscal year in June. Members are encouraged to attend Board meetings. To bring any concerns or questions before the Board, in person or in writing, please contact</w:t>
      </w:r>
      <w:r w:rsidRPr="00B308AD">
        <w:rPr>
          <w:spacing w:val="-30"/>
        </w:rPr>
        <w:t xml:space="preserve"> </w:t>
      </w:r>
      <w:r w:rsidRPr="00B308AD">
        <w:t>the Board President to be added to the</w:t>
      </w:r>
      <w:r w:rsidRPr="00B308AD">
        <w:rPr>
          <w:spacing w:val="-1"/>
        </w:rPr>
        <w:t xml:space="preserve"> </w:t>
      </w:r>
      <w:r w:rsidRPr="00B308AD">
        <w:t>agenda.</w:t>
      </w:r>
    </w:p>
    <w:p w14:paraId="41D17AC3" w14:textId="77777777" w:rsidR="00FA6DB4" w:rsidRPr="00B308AD" w:rsidRDefault="00FA6DB4" w:rsidP="00FA6DB4">
      <w:pPr>
        <w:ind w:firstLine="720"/>
      </w:pPr>
      <w:r>
        <w:t xml:space="preserve">B.  </w:t>
      </w:r>
      <w:r w:rsidRPr="00B308AD">
        <w:t>Letters may be sent to HBCG, P.O. Box 5891, Huntington Beach, CA</w:t>
      </w:r>
      <w:r w:rsidRPr="00B308AD">
        <w:rPr>
          <w:spacing w:val="-14"/>
        </w:rPr>
        <w:t xml:space="preserve"> </w:t>
      </w:r>
      <w:r w:rsidRPr="00B308AD">
        <w:t>92615.</w:t>
      </w:r>
    </w:p>
    <w:p w14:paraId="1C5F631C" w14:textId="2C83075F" w:rsidR="00FA6DB4" w:rsidRPr="00B308AD" w:rsidRDefault="00FA6DB4" w:rsidP="00FA6DB4">
      <w:pPr>
        <w:ind w:firstLine="720"/>
      </w:pPr>
      <w:r>
        <w:t xml:space="preserve">C.  </w:t>
      </w:r>
      <w:r w:rsidRPr="00B308AD">
        <w:t xml:space="preserve">Members may also contact any Board member to express </w:t>
      </w:r>
      <w:r w:rsidR="00A0371B" w:rsidRPr="00B308AD">
        <w:t>their concerns</w:t>
      </w:r>
      <w:r w:rsidRPr="00B308AD">
        <w:t xml:space="preserve"> by phone or</w:t>
      </w:r>
      <w:r w:rsidRPr="00B308AD">
        <w:rPr>
          <w:spacing w:val="-12"/>
        </w:rPr>
        <w:t xml:space="preserve"> </w:t>
      </w:r>
      <w:r w:rsidRPr="00B308AD">
        <w:t>email.</w:t>
      </w:r>
    </w:p>
    <w:p w14:paraId="1269DB9A" w14:textId="77777777" w:rsidR="00FA6DB4" w:rsidRPr="00B308AD" w:rsidRDefault="00FA6DB4" w:rsidP="00FA6DB4">
      <w:pPr>
        <w:ind w:firstLine="720"/>
      </w:pPr>
      <w:r>
        <w:t xml:space="preserve">D.  </w:t>
      </w:r>
      <w:r w:rsidRPr="00B308AD">
        <w:t>The email address for HBCG is</w:t>
      </w:r>
      <w:r w:rsidRPr="00F146BF">
        <w:rPr>
          <w:spacing w:val="-3"/>
        </w:rPr>
        <w:t xml:space="preserve"> </w:t>
      </w:r>
      <w:hyperlink r:id="rId9">
        <w:r w:rsidRPr="00F146BF">
          <w:t>hbcommunitygarden@gmail.com</w:t>
        </w:r>
      </w:hyperlink>
      <w:r w:rsidRPr="00B308AD">
        <w:t>.</w:t>
      </w:r>
    </w:p>
    <w:p w14:paraId="021A5FCB" w14:textId="6C0CBE8C" w:rsidR="00FA6DB4" w:rsidRPr="00B308AD" w:rsidRDefault="00FA6DB4" w:rsidP="00FA6DB4">
      <w:pPr>
        <w:ind w:firstLine="720"/>
      </w:pPr>
      <w:r>
        <w:t xml:space="preserve">E.  </w:t>
      </w:r>
      <w:r w:rsidRPr="00B308AD">
        <w:t>The HBCG website address i</w:t>
      </w:r>
      <w:r w:rsidR="00F146BF">
        <w:t>s hbcommunitygarden.org</w:t>
      </w:r>
      <w:r w:rsidRPr="00B308AD">
        <w:t>.</w:t>
      </w:r>
    </w:p>
    <w:p w14:paraId="48D98EBE" w14:textId="77777777" w:rsidR="00FA6DB4" w:rsidRPr="00B308AD" w:rsidRDefault="00FA6DB4" w:rsidP="00FA6DB4">
      <w:pPr>
        <w:ind w:firstLine="720"/>
      </w:pPr>
      <w:r>
        <w:t xml:space="preserve">F.  </w:t>
      </w:r>
      <w:r w:rsidRPr="00B308AD">
        <w:t>The physical address of HBCG is 10134 Atlanta Avenue, Huntington Beach, CA</w:t>
      </w:r>
      <w:r w:rsidRPr="00B308AD">
        <w:rPr>
          <w:spacing w:val="41"/>
        </w:rPr>
        <w:t xml:space="preserve"> </w:t>
      </w:r>
      <w:r w:rsidRPr="00B308AD">
        <w:t>92646.</w:t>
      </w:r>
    </w:p>
    <w:p w14:paraId="5D45D801" w14:textId="77777777" w:rsidR="00FA6DB4" w:rsidRDefault="00FA6DB4" w:rsidP="00FA6DB4">
      <w:pPr>
        <w:rPr>
          <w:b/>
          <w:bCs/>
        </w:rPr>
      </w:pPr>
    </w:p>
    <w:p w14:paraId="5B7C8C0F" w14:textId="77777777" w:rsidR="00FA6DB4" w:rsidRDefault="00FA6DB4" w:rsidP="00FA6DB4">
      <w:pPr>
        <w:rPr>
          <w:b/>
          <w:bCs/>
        </w:rPr>
      </w:pPr>
    </w:p>
    <w:p w14:paraId="5415F24A" w14:textId="77777777" w:rsidR="00FA6DB4" w:rsidRPr="005B2915" w:rsidRDefault="00FA6DB4" w:rsidP="00FA6DB4">
      <w:pPr>
        <w:rPr>
          <w:b/>
          <w:bCs/>
        </w:rPr>
      </w:pPr>
      <w:r w:rsidRPr="005B2915">
        <w:rPr>
          <w:b/>
          <w:bCs/>
        </w:rPr>
        <w:t>VI.  Definitions</w:t>
      </w:r>
    </w:p>
    <w:p w14:paraId="68FCEEBA" w14:textId="77777777" w:rsidR="00FA6DB4" w:rsidRPr="00B308AD" w:rsidRDefault="00FA6DB4" w:rsidP="00FA6DB4"/>
    <w:p w14:paraId="4A5F3A59" w14:textId="6A0ED32B" w:rsidR="00FA6DB4" w:rsidRPr="00B308AD" w:rsidRDefault="00FA6DB4" w:rsidP="00FA6DB4">
      <w:pPr>
        <w:ind w:left="720"/>
      </w:pPr>
      <w:r>
        <w:t xml:space="preserve">A.  </w:t>
      </w:r>
      <w:r w:rsidRPr="00B308AD">
        <w:t>Primary Plot Holder – The individual or household who is primarily responsible for the use and care of the garden. Plot Holders are responsible for payment of dues and adherence to</w:t>
      </w:r>
      <w:r w:rsidRPr="00B308AD">
        <w:rPr>
          <w:spacing w:val="-26"/>
        </w:rPr>
        <w:t xml:space="preserve"> </w:t>
      </w:r>
      <w:r w:rsidRPr="00B308AD">
        <w:t>HBCG rules and regulations by all users of the garden. A signed Plot Use Agreement</w:t>
      </w:r>
      <w:r w:rsidR="0085067B">
        <w:t xml:space="preserve"> is required.</w:t>
      </w:r>
    </w:p>
    <w:p w14:paraId="424E4DEF" w14:textId="77777777" w:rsidR="00FA6DB4" w:rsidRPr="00B308AD" w:rsidRDefault="00FA6DB4" w:rsidP="00FA6DB4">
      <w:pPr>
        <w:ind w:left="720"/>
      </w:pPr>
      <w:r>
        <w:t xml:space="preserve">B.  </w:t>
      </w:r>
      <w:r w:rsidRPr="00B308AD">
        <w:t>Secondary Plot Holder(s) – Individual who has been granted permission by the Plot Holder</w:t>
      </w:r>
      <w:r w:rsidRPr="00B308AD">
        <w:rPr>
          <w:spacing w:val="-20"/>
        </w:rPr>
        <w:t xml:space="preserve"> </w:t>
      </w:r>
      <w:r w:rsidRPr="00B308AD">
        <w:t>to use their garden; current membership and signed Plot Use Agreement is</w:t>
      </w:r>
      <w:r w:rsidRPr="00B308AD">
        <w:rPr>
          <w:spacing w:val="-11"/>
        </w:rPr>
        <w:t xml:space="preserve"> </w:t>
      </w:r>
      <w:r w:rsidRPr="00B308AD">
        <w:t>required.</w:t>
      </w:r>
    </w:p>
    <w:p w14:paraId="5110AF5A" w14:textId="77777777" w:rsidR="00FA6DB4" w:rsidRPr="00B308AD" w:rsidRDefault="00FA6DB4" w:rsidP="00FA6DB4">
      <w:pPr>
        <w:ind w:left="720"/>
      </w:pPr>
      <w:r>
        <w:t xml:space="preserve">C.  </w:t>
      </w:r>
      <w:r w:rsidRPr="00B308AD">
        <w:t>Garden Member – Individual or household who supports the mission of the Huntington</w:t>
      </w:r>
      <w:r w:rsidRPr="00B308AD">
        <w:rPr>
          <w:spacing w:val="-22"/>
        </w:rPr>
        <w:t xml:space="preserve"> </w:t>
      </w:r>
      <w:r w:rsidRPr="00B308AD">
        <w:t>Beach Community Garden and has completed a membership application and keeps annual dues current.</w:t>
      </w:r>
    </w:p>
    <w:p w14:paraId="0823EE42" w14:textId="77777777" w:rsidR="00FA6DB4" w:rsidRDefault="00FA6DB4" w:rsidP="00FA6DB4"/>
    <w:p w14:paraId="6578164B" w14:textId="77777777" w:rsidR="00FA6DB4" w:rsidRDefault="00FA6DB4" w:rsidP="00FA6DB4"/>
    <w:p w14:paraId="4AFC1D8D" w14:textId="202E9C98" w:rsidR="00FA6DB4" w:rsidRPr="00B308AD" w:rsidRDefault="00FA6DB4" w:rsidP="00FA6DB4">
      <w:pPr>
        <w:sectPr w:rsidR="00FA6DB4" w:rsidRPr="00B308AD" w:rsidSect="00FA6DB4">
          <w:footerReference w:type="default" r:id="rId10"/>
          <w:type w:val="continuous"/>
          <w:pgSz w:w="12240" w:h="15840"/>
          <w:pgMar w:top="720" w:right="720" w:bottom="720" w:left="720" w:header="722" w:footer="1989" w:gutter="0"/>
          <w:cols w:space="720"/>
          <w:docGrid w:linePitch="299"/>
        </w:sectPr>
      </w:pPr>
      <w:r>
        <w:t xml:space="preserve">Revised </w:t>
      </w:r>
      <w:r w:rsidR="001036B2">
        <w:t>November</w:t>
      </w:r>
      <w:r w:rsidR="00F565EF">
        <w:t xml:space="preserve"> 202</w:t>
      </w:r>
      <w:r w:rsidR="00F62FC1">
        <w:t>3</w:t>
      </w:r>
    </w:p>
    <w:p w14:paraId="5238B40C" w14:textId="77777777" w:rsidR="006F1A00" w:rsidRDefault="006F1A00" w:rsidP="00187E75"/>
    <w:p w14:paraId="4C2EC90C" w14:textId="77777777" w:rsidR="00F565EF" w:rsidRPr="00F565EF" w:rsidRDefault="00F565EF" w:rsidP="00F565EF"/>
    <w:p w14:paraId="6FC6A2B4" w14:textId="77777777" w:rsidR="00F565EF" w:rsidRPr="00F565EF" w:rsidRDefault="00F565EF" w:rsidP="00F565EF"/>
    <w:p w14:paraId="2C093898" w14:textId="77777777" w:rsidR="00F565EF" w:rsidRPr="00F565EF" w:rsidRDefault="00F565EF" w:rsidP="00F565EF"/>
    <w:p w14:paraId="67A446D7" w14:textId="77777777" w:rsidR="00F565EF" w:rsidRPr="00F565EF" w:rsidRDefault="00F565EF" w:rsidP="00F565EF"/>
    <w:p w14:paraId="0DB66D78" w14:textId="77777777" w:rsidR="00F565EF" w:rsidRPr="00F565EF" w:rsidRDefault="00F565EF" w:rsidP="00F565EF"/>
    <w:p w14:paraId="4773BCC4" w14:textId="77777777" w:rsidR="00F565EF" w:rsidRPr="00F565EF" w:rsidRDefault="00F565EF" w:rsidP="00F565EF"/>
    <w:p w14:paraId="0C049A00" w14:textId="77777777" w:rsidR="00F565EF" w:rsidRPr="00F565EF" w:rsidRDefault="00F565EF" w:rsidP="00F565EF"/>
    <w:p w14:paraId="0ED071A6" w14:textId="77777777" w:rsidR="00F565EF" w:rsidRPr="00F565EF" w:rsidRDefault="00F565EF" w:rsidP="00F565EF"/>
    <w:p w14:paraId="5F572EB9" w14:textId="77777777" w:rsidR="00F565EF" w:rsidRPr="00F565EF" w:rsidRDefault="00F565EF" w:rsidP="00F565EF"/>
    <w:p w14:paraId="1C102187" w14:textId="37C41FA0" w:rsidR="00F565EF" w:rsidRPr="00F565EF" w:rsidRDefault="00F565EF" w:rsidP="00F565EF">
      <w:pPr>
        <w:tabs>
          <w:tab w:val="left" w:pos="3345"/>
        </w:tabs>
        <w:sectPr w:rsidR="00F565EF" w:rsidRPr="00F565EF" w:rsidSect="00487A3A">
          <w:headerReference w:type="default" r:id="rId11"/>
          <w:footerReference w:type="default" r:id="rId12"/>
          <w:type w:val="continuous"/>
          <w:pgSz w:w="12240" w:h="15840"/>
          <w:pgMar w:top="720" w:right="720" w:bottom="720" w:left="720" w:header="720" w:footer="720" w:gutter="0"/>
          <w:cols w:space="720"/>
          <w:docGrid w:linePitch="299"/>
        </w:sectPr>
      </w:pPr>
    </w:p>
    <w:p w14:paraId="162592E4" w14:textId="77777777" w:rsidR="00890A66" w:rsidRPr="00FA6DB4" w:rsidRDefault="00890A66" w:rsidP="003C6628"/>
    <w:sectPr w:rsidR="00890A66" w:rsidRPr="00FA6DB4" w:rsidSect="00FA6DB4">
      <w:headerReference w:type="default" r:id="rId13"/>
      <w:footerReference w:type="default" r:id="rId14"/>
      <w:pgSz w:w="12240" w:h="15840"/>
      <w:pgMar w:top="720" w:right="720" w:bottom="720" w:left="720" w:header="722" w:footer="1989"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A4C3" w14:textId="77777777" w:rsidR="009E0689" w:rsidRDefault="009E0689">
      <w:r>
        <w:separator/>
      </w:r>
    </w:p>
  </w:endnote>
  <w:endnote w:type="continuationSeparator" w:id="0">
    <w:p w14:paraId="134496A4" w14:textId="77777777" w:rsidR="009E0689" w:rsidRDefault="009E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338298"/>
      <w:docPartObj>
        <w:docPartGallery w:val="Page Numbers (Bottom of Page)"/>
        <w:docPartUnique/>
      </w:docPartObj>
    </w:sdtPr>
    <w:sdtEndPr>
      <w:rPr>
        <w:noProof/>
      </w:rPr>
    </w:sdtEndPr>
    <w:sdtContent>
      <w:p w14:paraId="562FC2C7" w14:textId="7D26BD40" w:rsidR="00FA6DB4" w:rsidRDefault="00FA6D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96A655" w14:textId="2E3584AE" w:rsidR="00FA6DB4" w:rsidRDefault="00FA6DB4" w:rsidP="00FA6D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793611"/>
      <w:docPartObj>
        <w:docPartGallery w:val="Page Numbers (Bottom of Page)"/>
        <w:docPartUnique/>
      </w:docPartObj>
    </w:sdtPr>
    <w:sdtEndPr>
      <w:rPr>
        <w:noProof/>
      </w:rPr>
    </w:sdtEndPr>
    <w:sdtContent>
      <w:p w14:paraId="1DF05373" w14:textId="432644C0" w:rsidR="00CC73FA" w:rsidRDefault="00CC73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791EFC" w14:textId="77777777" w:rsidR="00CC73FA" w:rsidRDefault="00CC7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B2A2" w14:textId="44DF2363" w:rsidR="00FA6DB4" w:rsidRDefault="00FA6DB4">
    <w:pPr>
      <w:pStyle w:val="Footer"/>
      <w:jc w:val="center"/>
    </w:pPr>
  </w:p>
  <w:p w14:paraId="49CB0E3D" w14:textId="0E5A22F0" w:rsidR="006F1A00" w:rsidRDefault="006F1A00">
    <w:pPr>
      <w:pStyle w:val="BodyText"/>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C274" w14:textId="77777777" w:rsidR="009E0689" w:rsidRDefault="009E0689">
      <w:r>
        <w:separator/>
      </w:r>
    </w:p>
  </w:footnote>
  <w:footnote w:type="continuationSeparator" w:id="0">
    <w:p w14:paraId="7F424391" w14:textId="77777777" w:rsidR="009E0689" w:rsidRDefault="009E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80C3" w14:textId="6D040093" w:rsidR="00FA6DB4" w:rsidRPr="00FA6DB4" w:rsidRDefault="00FA6DB4" w:rsidP="00FA6DB4">
    <w:pPr>
      <w:pStyle w:val="Header"/>
      <w:jc w:val="right"/>
      <w:rPr>
        <w:sz w:val="16"/>
        <w:szCs w:val="16"/>
      </w:rPr>
    </w:pPr>
    <w:r w:rsidRPr="00FA6DB4">
      <w:rPr>
        <w:sz w:val="16"/>
        <w:szCs w:val="16"/>
      </w:rPr>
      <w:t>HBCG Rules and Regulations</w:t>
    </w:r>
  </w:p>
  <w:p w14:paraId="3FDE2106" w14:textId="77777777" w:rsidR="00FA6DB4" w:rsidRDefault="00FA6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9708" w14:textId="77777777" w:rsidR="006F1A00" w:rsidRDefault="00000000">
    <w:pPr>
      <w:pStyle w:val="BodyText"/>
      <w:spacing w:line="14" w:lineRule="auto"/>
      <w:ind w:left="0"/>
    </w:pPr>
    <w:r>
      <w:pict w14:anchorId="3BC3EF76">
        <v:shapetype id="_x0000_t202" coordsize="21600,21600" o:spt="202" path="m,l,21600r21600,l21600,xe">
          <v:stroke joinstyle="miter"/>
          <v:path gradientshapeok="t" o:connecttype="rect"/>
        </v:shapetype>
        <v:shape id="_x0000_s1027" type="#_x0000_t202" style="position:absolute;margin-left:399.05pt;margin-top:35.1pt;width:142pt;height:13.15pt;z-index:-251658752;mso-position-horizontal-relative:page;mso-position-vertical-relative:page" filled="f" stroked="f">
          <v:textbox inset="0,0,0,0">
            <w:txbxContent>
              <w:p w14:paraId="0BD274CE" w14:textId="081BC41E" w:rsidR="006F1A00" w:rsidRDefault="006F1A00" w:rsidP="00F565EF">
                <w:pPr>
                  <w:spacing w:before="12"/>
                  <w:rPr>
                    <w:b/>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872"/>
    <w:multiLevelType w:val="hybridMultilevel"/>
    <w:tmpl w:val="716A84F6"/>
    <w:lvl w:ilvl="0" w:tplc="65A2787E">
      <w:start w:val="1"/>
      <w:numFmt w:val="upperRoman"/>
      <w:lvlText w:val="%1."/>
      <w:lvlJc w:val="left"/>
      <w:pPr>
        <w:ind w:left="820" w:hanging="720"/>
      </w:pPr>
      <w:rPr>
        <w:rFonts w:ascii="Arial" w:eastAsia="Arial" w:hAnsi="Arial" w:cs="Arial" w:hint="default"/>
        <w:b/>
        <w:bCs/>
        <w:spacing w:val="-1"/>
        <w:w w:val="99"/>
        <w:sz w:val="20"/>
        <w:szCs w:val="20"/>
        <w:lang w:val="en-US" w:eastAsia="en-US" w:bidi="en-US"/>
      </w:rPr>
    </w:lvl>
    <w:lvl w:ilvl="1" w:tplc="1A78C990">
      <w:start w:val="1"/>
      <w:numFmt w:val="upperLetter"/>
      <w:lvlText w:val="%2."/>
      <w:lvlJc w:val="left"/>
      <w:pPr>
        <w:ind w:left="1031" w:hanging="360"/>
      </w:pPr>
      <w:rPr>
        <w:rFonts w:hint="default"/>
        <w:spacing w:val="-1"/>
        <w:w w:val="99"/>
        <w:lang w:val="en-US" w:eastAsia="en-US" w:bidi="en-US"/>
      </w:rPr>
    </w:lvl>
    <w:lvl w:ilvl="2" w:tplc="14E88372">
      <w:start w:val="1"/>
      <w:numFmt w:val="decimal"/>
      <w:lvlText w:val="%3."/>
      <w:lvlJc w:val="left"/>
      <w:pPr>
        <w:ind w:left="2260" w:hanging="360"/>
        <w:jc w:val="right"/>
      </w:pPr>
      <w:rPr>
        <w:rFonts w:ascii="Arial" w:eastAsia="Arial" w:hAnsi="Arial" w:cs="Arial" w:hint="default"/>
        <w:spacing w:val="-1"/>
        <w:w w:val="99"/>
        <w:sz w:val="20"/>
        <w:szCs w:val="20"/>
        <w:lang w:val="en-US" w:eastAsia="en-US" w:bidi="en-US"/>
      </w:rPr>
    </w:lvl>
    <w:lvl w:ilvl="3" w:tplc="18AABBF2">
      <w:start w:val="1"/>
      <w:numFmt w:val="lowerLetter"/>
      <w:lvlText w:val="%4."/>
      <w:lvlJc w:val="left"/>
      <w:pPr>
        <w:ind w:left="2260" w:hanging="360"/>
      </w:pPr>
      <w:rPr>
        <w:rFonts w:ascii="Arial" w:eastAsia="Arial" w:hAnsi="Arial" w:cs="Arial" w:hint="default"/>
        <w:spacing w:val="-1"/>
        <w:w w:val="99"/>
        <w:sz w:val="20"/>
        <w:szCs w:val="20"/>
        <w:lang w:val="en-US" w:eastAsia="en-US" w:bidi="en-US"/>
      </w:rPr>
    </w:lvl>
    <w:lvl w:ilvl="4" w:tplc="B3A2E76C">
      <w:numFmt w:val="bullet"/>
      <w:lvlText w:val="•"/>
      <w:lvlJc w:val="left"/>
      <w:pPr>
        <w:ind w:left="1820" w:hanging="360"/>
      </w:pPr>
      <w:rPr>
        <w:rFonts w:hint="default"/>
        <w:lang w:val="en-US" w:eastAsia="en-US" w:bidi="en-US"/>
      </w:rPr>
    </w:lvl>
    <w:lvl w:ilvl="5" w:tplc="B1AEE6E8">
      <w:numFmt w:val="bullet"/>
      <w:lvlText w:val="•"/>
      <w:lvlJc w:val="left"/>
      <w:pPr>
        <w:ind w:left="2260" w:hanging="360"/>
      </w:pPr>
      <w:rPr>
        <w:rFonts w:hint="default"/>
        <w:lang w:val="en-US" w:eastAsia="en-US" w:bidi="en-US"/>
      </w:rPr>
    </w:lvl>
    <w:lvl w:ilvl="6" w:tplc="FD46F21C">
      <w:numFmt w:val="bullet"/>
      <w:lvlText w:val="•"/>
      <w:lvlJc w:val="left"/>
      <w:pPr>
        <w:ind w:left="2980" w:hanging="360"/>
      </w:pPr>
      <w:rPr>
        <w:rFonts w:hint="default"/>
        <w:lang w:val="en-US" w:eastAsia="en-US" w:bidi="en-US"/>
      </w:rPr>
    </w:lvl>
    <w:lvl w:ilvl="7" w:tplc="C324E6E4">
      <w:numFmt w:val="bullet"/>
      <w:lvlText w:val="•"/>
      <w:lvlJc w:val="left"/>
      <w:pPr>
        <w:ind w:left="4625" w:hanging="360"/>
      </w:pPr>
      <w:rPr>
        <w:rFonts w:hint="default"/>
        <w:lang w:val="en-US" w:eastAsia="en-US" w:bidi="en-US"/>
      </w:rPr>
    </w:lvl>
    <w:lvl w:ilvl="8" w:tplc="3E329538">
      <w:numFmt w:val="bullet"/>
      <w:lvlText w:val="•"/>
      <w:lvlJc w:val="left"/>
      <w:pPr>
        <w:ind w:left="6270" w:hanging="360"/>
      </w:pPr>
      <w:rPr>
        <w:rFonts w:hint="default"/>
        <w:lang w:val="en-US" w:eastAsia="en-US" w:bidi="en-US"/>
      </w:rPr>
    </w:lvl>
  </w:abstractNum>
  <w:abstractNum w:abstractNumId="1" w15:restartNumberingAfterBreak="0">
    <w:nsid w:val="15DD6886"/>
    <w:multiLevelType w:val="hybridMultilevel"/>
    <w:tmpl w:val="625A7056"/>
    <w:lvl w:ilvl="0" w:tplc="257ED49A">
      <w:start w:val="5"/>
      <w:numFmt w:val="decimal"/>
      <w:lvlText w:val="%1."/>
      <w:lvlJc w:val="left"/>
      <w:pPr>
        <w:ind w:left="1823" w:hanging="516"/>
      </w:pPr>
      <w:rPr>
        <w:rFonts w:ascii="Arial" w:eastAsia="Arial" w:hAnsi="Arial" w:cs="Arial" w:hint="default"/>
        <w:spacing w:val="-1"/>
        <w:w w:val="99"/>
        <w:sz w:val="20"/>
        <w:szCs w:val="20"/>
        <w:lang w:val="en-US" w:eastAsia="en-US" w:bidi="en-US"/>
      </w:rPr>
    </w:lvl>
    <w:lvl w:ilvl="1" w:tplc="BAF24C7E">
      <w:numFmt w:val="bullet"/>
      <w:lvlText w:val="•"/>
      <w:lvlJc w:val="left"/>
      <w:pPr>
        <w:ind w:left="2594" w:hanging="516"/>
      </w:pPr>
      <w:rPr>
        <w:rFonts w:hint="default"/>
        <w:lang w:val="en-US" w:eastAsia="en-US" w:bidi="en-US"/>
      </w:rPr>
    </w:lvl>
    <w:lvl w:ilvl="2" w:tplc="F80A6290">
      <w:numFmt w:val="bullet"/>
      <w:lvlText w:val="•"/>
      <w:lvlJc w:val="left"/>
      <w:pPr>
        <w:ind w:left="3368" w:hanging="516"/>
      </w:pPr>
      <w:rPr>
        <w:rFonts w:hint="default"/>
        <w:lang w:val="en-US" w:eastAsia="en-US" w:bidi="en-US"/>
      </w:rPr>
    </w:lvl>
    <w:lvl w:ilvl="3" w:tplc="B752374A">
      <w:numFmt w:val="bullet"/>
      <w:lvlText w:val="•"/>
      <w:lvlJc w:val="left"/>
      <w:pPr>
        <w:ind w:left="4142" w:hanging="516"/>
      </w:pPr>
      <w:rPr>
        <w:rFonts w:hint="default"/>
        <w:lang w:val="en-US" w:eastAsia="en-US" w:bidi="en-US"/>
      </w:rPr>
    </w:lvl>
    <w:lvl w:ilvl="4" w:tplc="80E4308C">
      <w:numFmt w:val="bullet"/>
      <w:lvlText w:val="•"/>
      <w:lvlJc w:val="left"/>
      <w:pPr>
        <w:ind w:left="4916" w:hanging="516"/>
      </w:pPr>
      <w:rPr>
        <w:rFonts w:hint="default"/>
        <w:lang w:val="en-US" w:eastAsia="en-US" w:bidi="en-US"/>
      </w:rPr>
    </w:lvl>
    <w:lvl w:ilvl="5" w:tplc="FADC5432">
      <w:numFmt w:val="bullet"/>
      <w:lvlText w:val="•"/>
      <w:lvlJc w:val="left"/>
      <w:pPr>
        <w:ind w:left="5690" w:hanging="516"/>
      </w:pPr>
      <w:rPr>
        <w:rFonts w:hint="default"/>
        <w:lang w:val="en-US" w:eastAsia="en-US" w:bidi="en-US"/>
      </w:rPr>
    </w:lvl>
    <w:lvl w:ilvl="6" w:tplc="8078FDA4">
      <w:numFmt w:val="bullet"/>
      <w:lvlText w:val="•"/>
      <w:lvlJc w:val="left"/>
      <w:pPr>
        <w:ind w:left="6464" w:hanging="516"/>
      </w:pPr>
      <w:rPr>
        <w:rFonts w:hint="default"/>
        <w:lang w:val="en-US" w:eastAsia="en-US" w:bidi="en-US"/>
      </w:rPr>
    </w:lvl>
    <w:lvl w:ilvl="7" w:tplc="13029D42">
      <w:numFmt w:val="bullet"/>
      <w:lvlText w:val="•"/>
      <w:lvlJc w:val="left"/>
      <w:pPr>
        <w:ind w:left="7238" w:hanging="516"/>
      </w:pPr>
      <w:rPr>
        <w:rFonts w:hint="default"/>
        <w:lang w:val="en-US" w:eastAsia="en-US" w:bidi="en-US"/>
      </w:rPr>
    </w:lvl>
    <w:lvl w:ilvl="8" w:tplc="578CEEE2">
      <w:numFmt w:val="bullet"/>
      <w:lvlText w:val="•"/>
      <w:lvlJc w:val="left"/>
      <w:pPr>
        <w:ind w:left="8012" w:hanging="516"/>
      </w:pPr>
      <w:rPr>
        <w:rFonts w:hint="default"/>
        <w:lang w:val="en-US" w:eastAsia="en-US" w:bidi="en-US"/>
      </w:rPr>
    </w:lvl>
  </w:abstractNum>
  <w:num w:numId="1" w16cid:durableId="1775323143">
    <w:abstractNumId w:val="1"/>
  </w:num>
  <w:num w:numId="2" w16cid:durableId="1681272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F1A00"/>
    <w:rsid w:val="000920E1"/>
    <w:rsid w:val="000B14B5"/>
    <w:rsid w:val="001036B2"/>
    <w:rsid w:val="00187E75"/>
    <w:rsid w:val="001A1D60"/>
    <w:rsid w:val="00207B0C"/>
    <w:rsid w:val="00357C8E"/>
    <w:rsid w:val="003C6628"/>
    <w:rsid w:val="003E6833"/>
    <w:rsid w:val="003E737F"/>
    <w:rsid w:val="00487174"/>
    <w:rsid w:val="00487A3A"/>
    <w:rsid w:val="004A3B9D"/>
    <w:rsid w:val="0058790E"/>
    <w:rsid w:val="005978E4"/>
    <w:rsid w:val="005B2915"/>
    <w:rsid w:val="00687EFE"/>
    <w:rsid w:val="006F1A00"/>
    <w:rsid w:val="00782B72"/>
    <w:rsid w:val="0078349F"/>
    <w:rsid w:val="007A373B"/>
    <w:rsid w:val="007B7ABB"/>
    <w:rsid w:val="007C5ACD"/>
    <w:rsid w:val="007D5DDA"/>
    <w:rsid w:val="00841614"/>
    <w:rsid w:val="0085067B"/>
    <w:rsid w:val="00890A66"/>
    <w:rsid w:val="00922DFE"/>
    <w:rsid w:val="00955075"/>
    <w:rsid w:val="0096185A"/>
    <w:rsid w:val="009E0689"/>
    <w:rsid w:val="00A0371B"/>
    <w:rsid w:val="00AB08C3"/>
    <w:rsid w:val="00B24052"/>
    <w:rsid w:val="00B2701D"/>
    <w:rsid w:val="00B308AD"/>
    <w:rsid w:val="00B67E33"/>
    <w:rsid w:val="00BF110F"/>
    <w:rsid w:val="00C05570"/>
    <w:rsid w:val="00C60062"/>
    <w:rsid w:val="00CC73FA"/>
    <w:rsid w:val="00CE4E37"/>
    <w:rsid w:val="00D01326"/>
    <w:rsid w:val="00E27A42"/>
    <w:rsid w:val="00E80C2D"/>
    <w:rsid w:val="00E8574E"/>
    <w:rsid w:val="00E9226A"/>
    <w:rsid w:val="00ED5B86"/>
    <w:rsid w:val="00EE2D3F"/>
    <w:rsid w:val="00F146BF"/>
    <w:rsid w:val="00F565EF"/>
    <w:rsid w:val="00F62FC1"/>
    <w:rsid w:val="00F84862"/>
    <w:rsid w:val="00FA22B5"/>
    <w:rsid w:val="00FA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386AB33"/>
  <w15:docId w15:val="{FB1218A3-116A-4783-89D9-106FD0DB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540" w:hanging="7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28"/>
    </w:pPr>
    <w:rPr>
      <w:sz w:val="20"/>
      <w:szCs w:val="20"/>
    </w:rPr>
  </w:style>
  <w:style w:type="paragraph" w:styleId="ListParagraph">
    <w:name w:val="List Paragraph"/>
    <w:basedOn w:val="Normal"/>
    <w:uiPriority w:val="1"/>
    <w:qFormat/>
    <w:pPr>
      <w:ind w:left="1828"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7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A3A"/>
    <w:rPr>
      <w:rFonts w:ascii="Segoe UI" w:eastAsia="Arial" w:hAnsi="Segoe UI" w:cs="Segoe UI"/>
      <w:sz w:val="18"/>
      <w:szCs w:val="18"/>
      <w:lang w:bidi="en-US"/>
    </w:rPr>
  </w:style>
  <w:style w:type="paragraph" w:styleId="Header">
    <w:name w:val="header"/>
    <w:basedOn w:val="Normal"/>
    <w:link w:val="HeaderChar"/>
    <w:uiPriority w:val="99"/>
    <w:unhideWhenUsed/>
    <w:rsid w:val="00CE4E37"/>
    <w:pPr>
      <w:tabs>
        <w:tab w:val="center" w:pos="4680"/>
        <w:tab w:val="right" w:pos="9360"/>
      </w:tabs>
    </w:pPr>
  </w:style>
  <w:style w:type="character" w:customStyle="1" w:styleId="HeaderChar">
    <w:name w:val="Header Char"/>
    <w:basedOn w:val="DefaultParagraphFont"/>
    <w:link w:val="Header"/>
    <w:uiPriority w:val="99"/>
    <w:rsid w:val="00CE4E37"/>
    <w:rPr>
      <w:rFonts w:ascii="Arial" w:eastAsia="Arial" w:hAnsi="Arial" w:cs="Arial"/>
      <w:lang w:bidi="en-US"/>
    </w:rPr>
  </w:style>
  <w:style w:type="paragraph" w:styleId="Footer">
    <w:name w:val="footer"/>
    <w:basedOn w:val="Normal"/>
    <w:link w:val="FooterChar"/>
    <w:uiPriority w:val="99"/>
    <w:unhideWhenUsed/>
    <w:rsid w:val="00CE4E37"/>
    <w:pPr>
      <w:tabs>
        <w:tab w:val="center" w:pos="4680"/>
        <w:tab w:val="right" w:pos="9360"/>
      </w:tabs>
    </w:pPr>
  </w:style>
  <w:style w:type="character" w:customStyle="1" w:styleId="FooterChar">
    <w:name w:val="Footer Char"/>
    <w:basedOn w:val="DefaultParagraphFont"/>
    <w:link w:val="Footer"/>
    <w:uiPriority w:val="99"/>
    <w:rsid w:val="00CE4E3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pp00001/biopesticides/regtools/25b_list.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bcommunitygarden@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D8980-69FD-4FE9-B1BB-F4FEC4AD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Eldridge</dc:creator>
  <cp:lastModifiedBy>Bob Dreifus</cp:lastModifiedBy>
  <cp:revision>29</cp:revision>
  <cp:lastPrinted>2023-12-03T22:33:00Z</cp:lastPrinted>
  <dcterms:created xsi:type="dcterms:W3CDTF">2020-07-03T01:06:00Z</dcterms:created>
  <dcterms:modified xsi:type="dcterms:W3CDTF">2023-12-03T22:44:00Z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Microsoft® Word 2013</vt:lpwstr>
  </property>
  <property fmtid="{D5CDD505-2E9C-101B-9397-08002B2CF9AE}" pid="4" name="LastSaved">
    <vt:filetime>2020-07-03T00:00:00Z</vt:filetime>
  </property>
</Properties>
</file>